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EBFE" w14:textId="142B3F41" w:rsidR="00A61055" w:rsidRDefault="00CC03E0" w:rsidP="00CC03E0">
      <w:pPr>
        <w:rPr>
          <w:sz w:val="24"/>
          <w:szCs w:val="24"/>
        </w:rPr>
      </w:pPr>
      <w:r w:rsidRPr="1ADB30FF">
        <w:rPr>
          <w:b/>
          <w:bCs/>
          <w:sz w:val="24"/>
          <w:szCs w:val="24"/>
          <w:u w:val="single"/>
        </w:rPr>
        <w:t>Capacity Building 2E</w:t>
      </w:r>
      <w:r w:rsidRPr="1ADB30FF">
        <w:rPr>
          <w:sz w:val="24"/>
          <w:szCs w:val="24"/>
        </w:rPr>
        <w:t xml:space="preserve"> is designed to </w:t>
      </w:r>
      <w:r w:rsidR="00A61055" w:rsidRPr="1ADB30FF">
        <w:rPr>
          <w:sz w:val="24"/>
          <w:szCs w:val="24"/>
        </w:rPr>
        <w:t xml:space="preserve">outline </w:t>
      </w:r>
      <w:r w:rsidR="00845FA0">
        <w:rPr>
          <w:sz w:val="24"/>
          <w:szCs w:val="24"/>
        </w:rPr>
        <w:t xml:space="preserve">the service design changes </w:t>
      </w:r>
      <w:r w:rsidR="00845FA0" w:rsidRPr="00264BC3">
        <w:rPr>
          <w:sz w:val="24"/>
          <w:szCs w:val="24"/>
        </w:rPr>
        <w:t xml:space="preserve">to organizational process </w:t>
      </w:r>
      <w:r w:rsidR="00845FA0">
        <w:rPr>
          <w:sz w:val="24"/>
          <w:szCs w:val="24"/>
        </w:rPr>
        <w:t>your agency commits to implementing</w:t>
      </w:r>
      <w:r w:rsidR="00845FA0" w:rsidRPr="00264BC3">
        <w:rPr>
          <w:sz w:val="24"/>
          <w:szCs w:val="24"/>
        </w:rPr>
        <w:t xml:space="preserve"> </w:t>
      </w:r>
      <w:r w:rsidR="00845FA0">
        <w:rPr>
          <w:sz w:val="24"/>
          <w:szCs w:val="24"/>
        </w:rPr>
        <w:t>that</w:t>
      </w:r>
      <w:r w:rsidR="00845FA0" w:rsidRPr="00264BC3">
        <w:rPr>
          <w:sz w:val="24"/>
          <w:szCs w:val="24"/>
        </w:rPr>
        <w:t xml:space="preserve"> increase access and engagement </w:t>
      </w:r>
      <w:r w:rsidR="00845FA0">
        <w:rPr>
          <w:sz w:val="24"/>
          <w:szCs w:val="24"/>
        </w:rPr>
        <w:t xml:space="preserve">for </w:t>
      </w:r>
      <w:r w:rsidR="00845FA0" w:rsidRPr="00264BC3">
        <w:rPr>
          <w:sz w:val="24"/>
          <w:szCs w:val="24"/>
        </w:rPr>
        <w:t>the 95% of individuals who need SUD treatment but who are not accessing it</w:t>
      </w:r>
      <w:r w:rsidRPr="1ADB30FF">
        <w:rPr>
          <w:sz w:val="24"/>
          <w:szCs w:val="24"/>
        </w:rPr>
        <w:t xml:space="preserve">. </w:t>
      </w:r>
    </w:p>
    <w:p w14:paraId="096E4F53" w14:textId="4625DE50" w:rsidR="00CC03E0" w:rsidRDefault="00CC03E0" w:rsidP="00CC03E0">
      <w:pPr>
        <w:rPr>
          <w:color w:val="0A0A0A"/>
          <w:sz w:val="24"/>
          <w:szCs w:val="24"/>
          <w:shd w:val="clear" w:color="auto" w:fill="FFFFFF"/>
        </w:rPr>
      </w:pPr>
      <w:r w:rsidRPr="00264BC3">
        <w:rPr>
          <w:color w:val="0A0A0A"/>
          <w:sz w:val="24"/>
          <w:szCs w:val="24"/>
          <w:shd w:val="clear" w:color="auto" w:fill="FFFFFF"/>
        </w:rPr>
        <w:t xml:space="preserve">As part of your participation in </w:t>
      </w:r>
      <w:r w:rsidRPr="008D074C">
        <w:rPr>
          <w:b/>
          <w:bCs/>
          <w:color w:val="0A0A0A"/>
          <w:sz w:val="24"/>
          <w:szCs w:val="24"/>
          <w:shd w:val="clear" w:color="auto" w:fill="FFFFFF"/>
        </w:rPr>
        <w:t>R95 Capacity Building Deliverable 2E-</w:t>
      </w:r>
      <w:r w:rsidR="008D074C" w:rsidRPr="008D074C">
        <w:rPr>
          <w:b/>
          <w:bCs/>
          <w:color w:val="0A0A0A"/>
          <w:sz w:val="24"/>
          <w:szCs w:val="24"/>
          <w:shd w:val="clear" w:color="auto" w:fill="FFFFFF"/>
        </w:rPr>
        <w:t>3</w:t>
      </w:r>
      <w:r w:rsidRPr="00264BC3">
        <w:rPr>
          <w:color w:val="0A0A0A"/>
          <w:sz w:val="24"/>
          <w:szCs w:val="24"/>
          <w:shd w:val="clear" w:color="auto" w:fill="FFFFFF"/>
        </w:rPr>
        <w:t>, you are required to complete an implementation/investment plan and submit the results</w:t>
      </w:r>
      <w:r w:rsidR="00705B77">
        <w:rPr>
          <w:color w:val="0A0A0A"/>
          <w:sz w:val="24"/>
          <w:szCs w:val="24"/>
          <w:shd w:val="clear" w:color="auto" w:fill="FFFFFF"/>
        </w:rPr>
        <w:t xml:space="preserve"> by </w:t>
      </w:r>
      <w:r w:rsidR="00705B77" w:rsidRPr="00705B77">
        <w:rPr>
          <w:b/>
          <w:bCs/>
          <w:color w:val="0A0A0A"/>
          <w:sz w:val="24"/>
          <w:szCs w:val="24"/>
          <w:shd w:val="clear" w:color="auto" w:fill="FFFFFF"/>
        </w:rPr>
        <w:t>June 30, 2024</w:t>
      </w:r>
      <w:r w:rsidRPr="00264BC3">
        <w:rPr>
          <w:color w:val="0A0A0A"/>
          <w:sz w:val="24"/>
          <w:szCs w:val="24"/>
          <w:shd w:val="clear" w:color="auto" w:fill="FFFFFF"/>
        </w:rPr>
        <w:t>.</w:t>
      </w:r>
    </w:p>
    <w:p w14:paraId="5A77B556" w14:textId="77777777" w:rsidR="00264BC3" w:rsidRPr="00264BC3" w:rsidRDefault="00264BC3" w:rsidP="00CC03E0">
      <w:pPr>
        <w:rPr>
          <w:color w:val="0A0A0A"/>
          <w:sz w:val="24"/>
          <w:szCs w:val="24"/>
          <w:shd w:val="clear" w:color="auto" w:fill="FFFFFF"/>
        </w:rPr>
      </w:pPr>
    </w:p>
    <w:p w14:paraId="23C239F2" w14:textId="5A265E0E" w:rsidR="00A903E5" w:rsidRPr="00705B77" w:rsidRDefault="00661791" w:rsidP="6BB92073">
      <w:pPr>
        <w:pStyle w:val="ListParagraph"/>
        <w:numPr>
          <w:ilvl w:val="0"/>
          <w:numId w:val="21"/>
        </w:numPr>
        <w:rPr>
          <w:b/>
          <w:bCs/>
          <w:i/>
          <w:iCs/>
          <w:sz w:val="24"/>
          <w:szCs w:val="24"/>
        </w:rPr>
      </w:pPr>
      <w:r>
        <w:rPr>
          <w:b/>
          <w:bCs/>
          <w:i/>
          <w:iCs/>
          <w:sz w:val="24"/>
          <w:szCs w:val="24"/>
        </w:rPr>
        <w:t xml:space="preserve">Process for </w:t>
      </w:r>
      <w:r w:rsidR="006A2FC6" w:rsidRPr="6BB92073">
        <w:rPr>
          <w:b/>
          <w:bCs/>
          <w:i/>
          <w:iCs/>
          <w:sz w:val="24"/>
          <w:szCs w:val="24"/>
        </w:rPr>
        <w:t xml:space="preserve">Assessment of </w:t>
      </w:r>
      <w:r>
        <w:rPr>
          <w:b/>
          <w:bCs/>
          <w:i/>
          <w:iCs/>
          <w:sz w:val="24"/>
          <w:szCs w:val="24"/>
        </w:rPr>
        <w:t>Y</w:t>
      </w:r>
      <w:r w:rsidR="006A2FC6" w:rsidRPr="6BB92073">
        <w:rPr>
          <w:b/>
          <w:bCs/>
          <w:i/>
          <w:iCs/>
          <w:sz w:val="24"/>
          <w:szCs w:val="24"/>
        </w:rPr>
        <w:t xml:space="preserve">our </w:t>
      </w:r>
      <w:r>
        <w:rPr>
          <w:b/>
          <w:bCs/>
          <w:i/>
          <w:iCs/>
          <w:sz w:val="24"/>
          <w:szCs w:val="24"/>
        </w:rPr>
        <w:t>Agency’s</w:t>
      </w:r>
      <w:r w:rsidR="006A2FC6" w:rsidRPr="6BB92073">
        <w:rPr>
          <w:b/>
          <w:bCs/>
          <w:i/>
          <w:iCs/>
          <w:sz w:val="24"/>
          <w:szCs w:val="24"/>
        </w:rPr>
        <w:t xml:space="preserve"> Current State</w:t>
      </w:r>
      <w:r w:rsidR="002044C7" w:rsidRPr="6BB92073">
        <w:rPr>
          <w:b/>
          <w:bCs/>
          <w:i/>
          <w:iCs/>
          <w:sz w:val="24"/>
          <w:szCs w:val="24"/>
        </w:rPr>
        <w:t xml:space="preserve">: </w:t>
      </w:r>
    </w:p>
    <w:p w14:paraId="321EE6D3" w14:textId="19C36BA0" w:rsidR="00A903E5" w:rsidRPr="00264BC3" w:rsidRDefault="00705B77" w:rsidP="00A903E5">
      <w:pPr>
        <w:pStyle w:val="ListParagraph"/>
        <w:numPr>
          <w:ilvl w:val="1"/>
          <w:numId w:val="21"/>
        </w:numPr>
        <w:rPr>
          <w:sz w:val="24"/>
          <w:szCs w:val="24"/>
        </w:rPr>
      </w:pPr>
      <w:r w:rsidRPr="3784A8B1">
        <w:rPr>
          <w:sz w:val="24"/>
          <w:szCs w:val="24"/>
        </w:rPr>
        <w:t xml:space="preserve">Describe the </w:t>
      </w:r>
      <w:r w:rsidR="00A903E5" w:rsidRPr="3784A8B1">
        <w:rPr>
          <w:sz w:val="24"/>
          <w:szCs w:val="24"/>
        </w:rPr>
        <w:t>process you use</w:t>
      </w:r>
      <w:r w:rsidRPr="3784A8B1">
        <w:rPr>
          <w:sz w:val="24"/>
          <w:szCs w:val="24"/>
        </w:rPr>
        <w:t>d</w:t>
      </w:r>
      <w:r w:rsidR="00A903E5" w:rsidRPr="3784A8B1">
        <w:rPr>
          <w:sz w:val="24"/>
          <w:szCs w:val="24"/>
        </w:rPr>
        <w:t xml:space="preserve"> to </w:t>
      </w:r>
      <w:r w:rsidR="00830AE6" w:rsidRPr="3784A8B1">
        <w:rPr>
          <w:sz w:val="24"/>
          <w:szCs w:val="24"/>
        </w:rPr>
        <w:t xml:space="preserve">gain </w:t>
      </w:r>
      <w:bookmarkStart w:id="0" w:name="_Hlk161587110"/>
      <w:r w:rsidR="00830AE6" w:rsidRPr="3784A8B1">
        <w:rPr>
          <w:sz w:val="24"/>
          <w:szCs w:val="24"/>
        </w:rPr>
        <w:t xml:space="preserve">insight into the customer experience </w:t>
      </w:r>
      <w:bookmarkEnd w:id="0"/>
      <w:r w:rsidR="574A9F60" w:rsidRPr="41FF99C8">
        <w:rPr>
          <w:sz w:val="24"/>
          <w:szCs w:val="24"/>
        </w:rPr>
        <w:t xml:space="preserve">at your agency </w:t>
      </w:r>
      <w:r w:rsidR="574A9F60" w:rsidRPr="5AD6BEB8">
        <w:rPr>
          <w:sz w:val="24"/>
          <w:szCs w:val="24"/>
        </w:rPr>
        <w:t>currently</w:t>
      </w:r>
      <w:r w:rsidR="00830AE6" w:rsidRPr="3784A8B1">
        <w:rPr>
          <w:sz w:val="24"/>
          <w:szCs w:val="24"/>
        </w:rPr>
        <w:t xml:space="preserve"> (e.g., customer walk-through, customer surveys, etc.)</w:t>
      </w:r>
      <w:r w:rsidR="00A903E5" w:rsidRPr="3784A8B1">
        <w:rPr>
          <w:sz w:val="24"/>
          <w:szCs w:val="24"/>
        </w:rPr>
        <w:t>?</w:t>
      </w:r>
    </w:p>
    <w:tbl>
      <w:tblPr>
        <w:tblStyle w:val="TableGrid"/>
        <w:tblW w:w="0" w:type="auto"/>
        <w:tblInd w:w="1440" w:type="dxa"/>
        <w:tblLook w:val="04A0" w:firstRow="1" w:lastRow="0" w:firstColumn="1" w:lastColumn="0" w:noHBand="0" w:noVBand="1"/>
      </w:tblPr>
      <w:tblGrid>
        <w:gridCol w:w="7910"/>
      </w:tblGrid>
      <w:tr w:rsidR="00264BC3" w14:paraId="3C46A7F8" w14:textId="77777777" w:rsidTr="00264BC3">
        <w:trPr>
          <w:trHeight w:val="2267"/>
        </w:trPr>
        <w:tc>
          <w:tcPr>
            <w:tcW w:w="9350" w:type="dxa"/>
          </w:tcPr>
          <w:p w14:paraId="54353596" w14:textId="64BF9164" w:rsidR="00264BC3" w:rsidRPr="00394D63" w:rsidRDefault="00A16C48" w:rsidP="00264BC3">
            <w:pPr>
              <w:rPr>
                <w:rFonts w:eastAsia="Calibri"/>
                <w:color w:val="CC6600"/>
                <w:sz w:val="24"/>
                <w:szCs w:val="24"/>
              </w:rPr>
            </w:pPr>
            <w:r w:rsidRPr="00A16C48">
              <w:rPr>
                <w:rFonts w:eastAsia="Calibri"/>
                <w:color w:val="CC6600"/>
                <w:sz w:val="24"/>
                <w:szCs w:val="24"/>
              </w:rPr>
              <w:t>[Enter your response here]</w:t>
            </w:r>
          </w:p>
          <w:p w14:paraId="42B88803" w14:textId="77777777" w:rsidR="00264BC3" w:rsidRDefault="00264BC3" w:rsidP="00264BC3">
            <w:pPr>
              <w:rPr>
                <w:rFonts w:eastAsia="Calibri"/>
                <w:sz w:val="24"/>
                <w:szCs w:val="24"/>
              </w:rPr>
            </w:pPr>
          </w:p>
        </w:tc>
      </w:tr>
    </w:tbl>
    <w:p w14:paraId="07C831B1" w14:textId="77777777" w:rsidR="00A903E5" w:rsidRPr="00264BC3" w:rsidRDefault="00A903E5" w:rsidP="00A903E5">
      <w:pPr>
        <w:pStyle w:val="ListParagraph"/>
        <w:ind w:left="1440"/>
        <w:rPr>
          <w:rFonts w:cstheme="minorHAnsi"/>
          <w:sz w:val="24"/>
          <w:szCs w:val="24"/>
        </w:rPr>
      </w:pPr>
    </w:p>
    <w:p w14:paraId="4187D98A" w14:textId="77777777" w:rsidR="00A903E5" w:rsidRPr="00264BC3" w:rsidRDefault="00A903E5" w:rsidP="00A903E5">
      <w:pPr>
        <w:pStyle w:val="ListParagraph"/>
        <w:ind w:left="1440"/>
        <w:rPr>
          <w:rFonts w:cstheme="minorHAnsi"/>
          <w:sz w:val="24"/>
          <w:szCs w:val="24"/>
        </w:rPr>
      </w:pPr>
    </w:p>
    <w:p w14:paraId="095C1DF0" w14:textId="77777777" w:rsidR="00264BC3" w:rsidRDefault="00264BC3" w:rsidP="00264BC3">
      <w:pPr>
        <w:pStyle w:val="ListParagraph"/>
        <w:ind w:left="1440"/>
        <w:rPr>
          <w:rFonts w:cstheme="minorHAnsi"/>
          <w:sz w:val="24"/>
          <w:szCs w:val="24"/>
        </w:rPr>
      </w:pPr>
    </w:p>
    <w:p w14:paraId="37F57AFA" w14:textId="145B74DB" w:rsidR="003314D5" w:rsidRPr="00264BC3" w:rsidRDefault="00705B77" w:rsidP="00A903E5">
      <w:pPr>
        <w:pStyle w:val="ListParagraph"/>
        <w:numPr>
          <w:ilvl w:val="1"/>
          <w:numId w:val="21"/>
        </w:numPr>
        <w:rPr>
          <w:sz w:val="24"/>
          <w:szCs w:val="24"/>
        </w:rPr>
      </w:pPr>
      <w:r w:rsidRPr="059167E2">
        <w:rPr>
          <w:sz w:val="24"/>
          <w:szCs w:val="24"/>
        </w:rPr>
        <w:t xml:space="preserve">Describe the process you used to identify </w:t>
      </w:r>
      <w:r w:rsidR="21C120AC" w:rsidRPr="28E37DE9">
        <w:rPr>
          <w:sz w:val="24"/>
          <w:szCs w:val="24"/>
        </w:rPr>
        <w:t>S</w:t>
      </w:r>
      <w:r w:rsidRPr="28E37DE9">
        <w:rPr>
          <w:sz w:val="24"/>
          <w:szCs w:val="24"/>
        </w:rPr>
        <w:t xml:space="preserve">ervice </w:t>
      </w:r>
      <w:r w:rsidR="148EB0B1" w:rsidRPr="28E37DE9">
        <w:rPr>
          <w:sz w:val="24"/>
          <w:szCs w:val="24"/>
        </w:rPr>
        <w:t>D</w:t>
      </w:r>
      <w:r w:rsidRPr="059167E2">
        <w:rPr>
          <w:sz w:val="24"/>
          <w:szCs w:val="24"/>
        </w:rPr>
        <w:t>esign changes in your current state that could</w:t>
      </w:r>
      <w:r w:rsidR="00830AE6" w:rsidRPr="059167E2">
        <w:rPr>
          <w:sz w:val="24"/>
          <w:szCs w:val="24"/>
        </w:rPr>
        <w:t xml:space="preserve"> increase access, engagement</w:t>
      </w:r>
      <w:r w:rsidR="008D074C" w:rsidRPr="059167E2">
        <w:rPr>
          <w:sz w:val="24"/>
          <w:szCs w:val="24"/>
        </w:rPr>
        <w:t>,</w:t>
      </w:r>
      <w:r w:rsidR="00830AE6" w:rsidRPr="059167E2">
        <w:rPr>
          <w:sz w:val="24"/>
          <w:szCs w:val="24"/>
        </w:rPr>
        <w:t xml:space="preserve"> and retention in SUD treatment (e.</w:t>
      </w:r>
      <w:r w:rsidRPr="059167E2">
        <w:rPr>
          <w:sz w:val="24"/>
          <w:szCs w:val="24"/>
        </w:rPr>
        <w:t>g., describe your</w:t>
      </w:r>
      <w:r w:rsidR="00830AE6" w:rsidRPr="059167E2">
        <w:rPr>
          <w:sz w:val="24"/>
          <w:szCs w:val="24"/>
        </w:rPr>
        <w:t xml:space="preserve"> process improvement</w:t>
      </w:r>
      <w:r w:rsidRPr="059167E2">
        <w:rPr>
          <w:sz w:val="24"/>
          <w:szCs w:val="24"/>
        </w:rPr>
        <w:t xml:space="preserve"> or other activity</w:t>
      </w:r>
      <w:r w:rsidR="00830AE6" w:rsidRPr="059167E2">
        <w:rPr>
          <w:sz w:val="24"/>
          <w:szCs w:val="24"/>
        </w:rPr>
        <w:t>)</w:t>
      </w:r>
      <w:r w:rsidR="00F175E3" w:rsidRPr="059167E2">
        <w:rPr>
          <w:sz w:val="24"/>
          <w:szCs w:val="24"/>
        </w:rPr>
        <w:t>?</w:t>
      </w:r>
      <w:r w:rsidR="002044C7" w:rsidRPr="059167E2">
        <w:rPr>
          <w:sz w:val="24"/>
          <w:szCs w:val="24"/>
        </w:rPr>
        <w:t xml:space="preserve"> </w:t>
      </w:r>
    </w:p>
    <w:tbl>
      <w:tblPr>
        <w:tblStyle w:val="TableGrid"/>
        <w:tblW w:w="8220" w:type="dxa"/>
        <w:tblInd w:w="1315" w:type="dxa"/>
        <w:tblLook w:val="04A0" w:firstRow="1" w:lastRow="0" w:firstColumn="1" w:lastColumn="0" w:noHBand="0" w:noVBand="1"/>
      </w:tblPr>
      <w:tblGrid>
        <w:gridCol w:w="8220"/>
      </w:tblGrid>
      <w:tr w:rsidR="002776B3" w:rsidRPr="00264BC3" w14:paraId="45110197" w14:textId="77777777" w:rsidTr="004D20C9">
        <w:trPr>
          <w:trHeight w:val="3770"/>
        </w:trPr>
        <w:tc>
          <w:tcPr>
            <w:tcW w:w="8220" w:type="dxa"/>
          </w:tcPr>
          <w:p w14:paraId="137528B9" w14:textId="139EC30A" w:rsidR="002776B3" w:rsidRPr="00394D63" w:rsidRDefault="00A16C48" w:rsidP="006A2FC6">
            <w:pPr>
              <w:rPr>
                <w:rFonts w:eastAsia="Calibri"/>
                <w:color w:val="CC6600"/>
                <w:sz w:val="24"/>
                <w:szCs w:val="24"/>
              </w:rPr>
            </w:pPr>
            <w:r w:rsidRPr="00A16C48">
              <w:rPr>
                <w:rFonts w:eastAsia="Calibri"/>
                <w:color w:val="CC6600"/>
                <w:sz w:val="24"/>
                <w:szCs w:val="24"/>
              </w:rPr>
              <w:t>[Enter your response here]</w:t>
            </w:r>
          </w:p>
          <w:p w14:paraId="215960C6" w14:textId="60881D34" w:rsidR="00264BC3" w:rsidRPr="00264BC3" w:rsidRDefault="00264BC3" w:rsidP="006A2FC6">
            <w:pPr>
              <w:rPr>
                <w:rFonts w:eastAsia="Calibri"/>
                <w:sz w:val="24"/>
                <w:szCs w:val="24"/>
              </w:rPr>
            </w:pPr>
          </w:p>
        </w:tc>
      </w:tr>
    </w:tbl>
    <w:p w14:paraId="3848000E" w14:textId="1863F69F" w:rsidR="00264BC3" w:rsidRDefault="00264BC3" w:rsidP="00264BC3">
      <w:pPr>
        <w:pStyle w:val="ListParagraph"/>
        <w:rPr>
          <w:rFonts w:cstheme="minorHAnsi"/>
          <w:sz w:val="24"/>
          <w:szCs w:val="24"/>
        </w:rPr>
      </w:pPr>
    </w:p>
    <w:p w14:paraId="4DF8F413" w14:textId="77777777" w:rsidR="00264BC3" w:rsidRDefault="00264BC3">
      <w:pPr>
        <w:rPr>
          <w:rFonts w:cstheme="minorHAnsi"/>
          <w:sz w:val="24"/>
          <w:szCs w:val="24"/>
        </w:rPr>
      </w:pPr>
      <w:r>
        <w:rPr>
          <w:rFonts w:cstheme="minorHAnsi"/>
          <w:sz w:val="24"/>
          <w:szCs w:val="24"/>
        </w:rPr>
        <w:br w:type="page"/>
      </w:r>
    </w:p>
    <w:p w14:paraId="06B8FA2B" w14:textId="77777777" w:rsidR="008D074C" w:rsidRPr="008D074C" w:rsidRDefault="008D074C" w:rsidP="008D074C">
      <w:pPr>
        <w:pStyle w:val="ListParagraph"/>
        <w:rPr>
          <w:rFonts w:cstheme="minorHAnsi"/>
          <w:sz w:val="20"/>
          <w:szCs w:val="20"/>
        </w:rPr>
      </w:pPr>
    </w:p>
    <w:p w14:paraId="7EDACB18" w14:textId="241BC239" w:rsidR="008B6989" w:rsidRPr="008B6989" w:rsidRDefault="00A903E5" w:rsidP="00C36062">
      <w:pPr>
        <w:pStyle w:val="ListParagraph"/>
        <w:numPr>
          <w:ilvl w:val="0"/>
          <w:numId w:val="21"/>
        </w:numPr>
        <w:rPr>
          <w:sz w:val="20"/>
          <w:szCs w:val="20"/>
        </w:rPr>
      </w:pPr>
      <w:r w:rsidRPr="5B9CB9E0">
        <w:rPr>
          <w:b/>
          <w:bCs/>
          <w:sz w:val="24"/>
          <w:szCs w:val="24"/>
        </w:rPr>
        <w:t xml:space="preserve">Actions to </w:t>
      </w:r>
      <w:r w:rsidR="1B16AF08" w:rsidRPr="65F2FFA2">
        <w:rPr>
          <w:b/>
          <w:bCs/>
          <w:sz w:val="24"/>
          <w:szCs w:val="24"/>
        </w:rPr>
        <w:t>T</w:t>
      </w:r>
      <w:r w:rsidRPr="5B9CB9E0">
        <w:rPr>
          <w:b/>
          <w:bCs/>
          <w:sz w:val="24"/>
          <w:szCs w:val="24"/>
        </w:rPr>
        <w:t>ake</w:t>
      </w:r>
      <w:r w:rsidRPr="5B9CB9E0">
        <w:rPr>
          <w:sz w:val="24"/>
          <w:szCs w:val="24"/>
        </w:rPr>
        <w:t xml:space="preserve">: </w:t>
      </w:r>
      <w:r w:rsidR="00264BC3" w:rsidRPr="5B9CB9E0">
        <w:rPr>
          <w:sz w:val="24"/>
          <w:szCs w:val="24"/>
        </w:rPr>
        <w:t>Us</w:t>
      </w:r>
      <w:r w:rsidR="007140A1" w:rsidRPr="5B9CB9E0">
        <w:rPr>
          <w:sz w:val="24"/>
          <w:szCs w:val="24"/>
        </w:rPr>
        <w:t>e</w:t>
      </w:r>
      <w:r w:rsidR="00264BC3" w:rsidRPr="5B9CB9E0">
        <w:rPr>
          <w:sz w:val="24"/>
          <w:szCs w:val="24"/>
        </w:rPr>
        <w:t xml:space="preserve"> the table below to </w:t>
      </w:r>
      <w:r w:rsidR="007140A1" w:rsidRPr="6250280A">
        <w:rPr>
          <w:b/>
          <w:bCs/>
          <w:sz w:val="24"/>
          <w:szCs w:val="24"/>
        </w:rPr>
        <w:t>select</w:t>
      </w:r>
      <w:r w:rsidR="007140A1" w:rsidRPr="00F75A05">
        <w:rPr>
          <w:b/>
          <w:bCs/>
          <w:sz w:val="24"/>
          <w:szCs w:val="24"/>
        </w:rPr>
        <w:t xml:space="preserve"> areas of improvement</w:t>
      </w:r>
      <w:r w:rsidR="007140A1" w:rsidRPr="5B9CB9E0">
        <w:rPr>
          <w:sz w:val="24"/>
          <w:szCs w:val="24"/>
        </w:rPr>
        <w:t xml:space="preserve"> identified during </w:t>
      </w:r>
      <w:r w:rsidRPr="5B9CB9E0">
        <w:rPr>
          <w:sz w:val="24"/>
          <w:szCs w:val="24"/>
        </w:rPr>
        <w:t xml:space="preserve">your </w:t>
      </w:r>
      <w:r w:rsidR="00264BC3" w:rsidRPr="5B9CB9E0">
        <w:rPr>
          <w:sz w:val="24"/>
          <w:szCs w:val="24"/>
        </w:rPr>
        <w:t xml:space="preserve">customer walk-through </w:t>
      </w:r>
      <w:r w:rsidR="008B6989" w:rsidRPr="5B9CB9E0">
        <w:rPr>
          <w:sz w:val="24"/>
          <w:szCs w:val="24"/>
        </w:rPr>
        <w:t xml:space="preserve">or other customer experience feedback </w:t>
      </w:r>
      <w:r w:rsidR="007140A1" w:rsidRPr="5B9CB9E0">
        <w:rPr>
          <w:sz w:val="24"/>
          <w:szCs w:val="24"/>
        </w:rPr>
        <w:t xml:space="preserve">that </w:t>
      </w:r>
      <w:r w:rsidR="00A61055" w:rsidRPr="5B9CB9E0">
        <w:rPr>
          <w:b/>
          <w:bCs/>
          <w:sz w:val="24"/>
          <w:szCs w:val="24"/>
          <w:u w:val="single"/>
        </w:rPr>
        <w:t>could</w:t>
      </w:r>
      <w:r w:rsidR="00A61055" w:rsidRPr="5B9CB9E0">
        <w:rPr>
          <w:sz w:val="24"/>
          <w:szCs w:val="24"/>
        </w:rPr>
        <w:t xml:space="preserve"> be </w:t>
      </w:r>
      <w:r w:rsidR="007140A1" w:rsidRPr="47F494AE">
        <w:rPr>
          <w:sz w:val="24"/>
          <w:szCs w:val="24"/>
        </w:rPr>
        <w:t>address</w:t>
      </w:r>
      <w:r w:rsidR="2DFB8C21" w:rsidRPr="47F494AE">
        <w:rPr>
          <w:sz w:val="24"/>
          <w:szCs w:val="24"/>
        </w:rPr>
        <w:t>ed</w:t>
      </w:r>
      <w:r w:rsidR="007140A1" w:rsidRPr="5B9CB9E0">
        <w:rPr>
          <w:sz w:val="24"/>
          <w:szCs w:val="24"/>
        </w:rPr>
        <w:t xml:space="preserve"> as part of your</w:t>
      </w:r>
      <w:r w:rsidR="00264BC3" w:rsidRPr="5B9CB9E0">
        <w:rPr>
          <w:sz w:val="24"/>
          <w:szCs w:val="24"/>
        </w:rPr>
        <w:t xml:space="preserve"> </w:t>
      </w:r>
      <w:r w:rsidR="20979BEF" w:rsidRPr="71266FB0">
        <w:rPr>
          <w:sz w:val="24"/>
          <w:szCs w:val="24"/>
        </w:rPr>
        <w:t>S</w:t>
      </w:r>
      <w:r w:rsidR="00264BC3" w:rsidRPr="5B9CB9E0">
        <w:rPr>
          <w:sz w:val="24"/>
          <w:szCs w:val="24"/>
        </w:rPr>
        <w:t xml:space="preserve">ervice </w:t>
      </w:r>
      <w:r w:rsidR="6CE00EDE" w:rsidRPr="6C43BBF4">
        <w:rPr>
          <w:sz w:val="24"/>
          <w:szCs w:val="24"/>
        </w:rPr>
        <w:t>D</w:t>
      </w:r>
      <w:r w:rsidR="00264BC3" w:rsidRPr="5B9CB9E0">
        <w:rPr>
          <w:sz w:val="24"/>
          <w:szCs w:val="24"/>
        </w:rPr>
        <w:t>esign improvement/investment</w:t>
      </w:r>
      <w:r w:rsidR="007140A1" w:rsidRPr="5B9CB9E0">
        <w:rPr>
          <w:sz w:val="24"/>
          <w:szCs w:val="24"/>
        </w:rPr>
        <w:t>.</w:t>
      </w:r>
      <w:r w:rsidR="00830780" w:rsidRPr="5B9CB9E0">
        <w:rPr>
          <w:sz w:val="24"/>
          <w:szCs w:val="24"/>
        </w:rPr>
        <w:t xml:space="preserve">  </w:t>
      </w:r>
    </w:p>
    <w:p w14:paraId="7A50AE6E" w14:textId="77777777" w:rsidR="008B6989" w:rsidRDefault="008B6989" w:rsidP="008B6989">
      <w:pPr>
        <w:pStyle w:val="ListParagraph"/>
        <w:rPr>
          <w:rFonts w:cstheme="minorHAnsi"/>
          <w:b/>
          <w:bCs/>
          <w:sz w:val="24"/>
          <w:szCs w:val="24"/>
        </w:rPr>
      </w:pPr>
    </w:p>
    <w:p w14:paraId="07D45F39" w14:textId="5DFB56F9" w:rsidR="008B6989" w:rsidRDefault="008B6989" w:rsidP="008B6989">
      <w:pPr>
        <w:pStyle w:val="ListParagraph"/>
        <w:rPr>
          <w:b/>
          <w:bCs/>
          <w:sz w:val="24"/>
          <w:szCs w:val="24"/>
        </w:rPr>
      </w:pPr>
      <w:r w:rsidRPr="4FF096CB">
        <w:rPr>
          <w:sz w:val="24"/>
          <w:szCs w:val="24"/>
        </w:rPr>
        <w:t xml:space="preserve">You can select as many of the items as you feel address the findings from your customer </w:t>
      </w:r>
      <w:r w:rsidR="00394D63" w:rsidRPr="4FF096CB">
        <w:rPr>
          <w:sz w:val="24"/>
          <w:szCs w:val="24"/>
        </w:rPr>
        <w:t>feedback but</w:t>
      </w:r>
      <w:r w:rsidRPr="4FF096CB">
        <w:rPr>
          <w:sz w:val="24"/>
          <w:szCs w:val="24"/>
        </w:rPr>
        <w:t xml:space="preserve"> MUST include </w:t>
      </w:r>
      <w:r w:rsidR="00661791">
        <w:rPr>
          <w:sz w:val="24"/>
          <w:szCs w:val="24"/>
        </w:rPr>
        <w:t xml:space="preserve">not fewer than </w:t>
      </w:r>
      <w:r w:rsidR="008D074C" w:rsidRPr="4FF096CB">
        <w:rPr>
          <w:sz w:val="24"/>
          <w:szCs w:val="24"/>
        </w:rPr>
        <w:t xml:space="preserve">three </w:t>
      </w:r>
      <w:r w:rsidRPr="4FF096CB">
        <w:rPr>
          <w:sz w:val="24"/>
          <w:szCs w:val="24"/>
        </w:rPr>
        <w:t xml:space="preserve">changes </w:t>
      </w:r>
      <w:r w:rsidR="00661791">
        <w:rPr>
          <w:sz w:val="24"/>
          <w:szCs w:val="24"/>
        </w:rPr>
        <w:t>(at minimum)</w:t>
      </w:r>
      <w:r w:rsidRPr="4FF096CB">
        <w:rPr>
          <w:sz w:val="24"/>
          <w:szCs w:val="24"/>
        </w:rPr>
        <w:t xml:space="preserve"> </w:t>
      </w:r>
      <w:r w:rsidR="00661791">
        <w:rPr>
          <w:sz w:val="24"/>
          <w:szCs w:val="24"/>
        </w:rPr>
        <w:t xml:space="preserve">your agency commits to </w:t>
      </w:r>
      <w:r w:rsidRPr="4FF096CB">
        <w:rPr>
          <w:sz w:val="24"/>
          <w:szCs w:val="24"/>
        </w:rPr>
        <w:t>invest</w:t>
      </w:r>
      <w:r w:rsidR="00661791">
        <w:rPr>
          <w:sz w:val="24"/>
          <w:szCs w:val="24"/>
        </w:rPr>
        <w:t>ing</w:t>
      </w:r>
      <w:r w:rsidRPr="4FF096CB">
        <w:rPr>
          <w:sz w:val="24"/>
          <w:szCs w:val="24"/>
        </w:rPr>
        <w:t xml:space="preserve"> in and/or implement</w:t>
      </w:r>
      <w:r w:rsidR="00661791">
        <w:rPr>
          <w:sz w:val="24"/>
          <w:szCs w:val="24"/>
        </w:rPr>
        <w:t>ing</w:t>
      </w:r>
      <w:r w:rsidRPr="4FF096CB">
        <w:rPr>
          <w:sz w:val="24"/>
          <w:szCs w:val="24"/>
        </w:rPr>
        <w:t xml:space="preserve"> in the next two years.  If there are changes listed below that you would like to address in the future but are not being prioritized in the next two years, you can select these as well.</w:t>
      </w:r>
      <w:r w:rsidRPr="4FF096CB">
        <w:rPr>
          <w:b/>
          <w:bCs/>
          <w:sz w:val="24"/>
          <w:szCs w:val="24"/>
        </w:rPr>
        <w:t xml:space="preserve"> </w:t>
      </w:r>
    </w:p>
    <w:p w14:paraId="56FDB2A2" w14:textId="665191DD" w:rsidR="00830780" w:rsidRPr="00830780" w:rsidRDefault="00830780" w:rsidP="00830780">
      <w:pPr>
        <w:pStyle w:val="ListParagraph"/>
        <w:rPr>
          <w:rFonts w:cstheme="minorHAnsi"/>
          <w:b/>
          <w:bCs/>
          <w:sz w:val="24"/>
          <w:szCs w:val="24"/>
        </w:rPr>
      </w:pPr>
    </w:p>
    <w:p w14:paraId="0CE2D4D3" w14:textId="6BCA2089" w:rsidR="00830780" w:rsidRPr="008D074C" w:rsidRDefault="008D074C" w:rsidP="008D074C">
      <w:pPr>
        <w:pStyle w:val="ListParagraph"/>
        <w:rPr>
          <w:rFonts w:cstheme="minorHAnsi"/>
          <w:sz w:val="24"/>
          <w:szCs w:val="24"/>
        </w:rPr>
      </w:pPr>
      <w:r>
        <w:rPr>
          <w:rFonts w:cstheme="minorHAnsi"/>
          <w:sz w:val="24"/>
          <w:szCs w:val="24"/>
        </w:rPr>
        <w:t xml:space="preserve">Description of the </w:t>
      </w:r>
      <w:r w:rsidR="00B3737D">
        <w:rPr>
          <w:rFonts w:cstheme="minorHAnsi"/>
          <w:sz w:val="24"/>
          <w:szCs w:val="24"/>
        </w:rPr>
        <w:t xml:space="preserve">four (4) </w:t>
      </w:r>
      <w:r>
        <w:rPr>
          <w:rFonts w:cstheme="minorHAnsi"/>
          <w:sz w:val="24"/>
          <w:szCs w:val="24"/>
        </w:rPr>
        <w:t>Key Service Design changes</w:t>
      </w:r>
      <w:r w:rsidR="00830780" w:rsidRPr="008D074C">
        <w:rPr>
          <w:rFonts w:cstheme="minorHAnsi"/>
          <w:sz w:val="24"/>
          <w:szCs w:val="24"/>
        </w:rPr>
        <w:t xml:space="preserve"> </w:t>
      </w:r>
      <w:r>
        <w:rPr>
          <w:rFonts w:cstheme="minorHAnsi"/>
          <w:sz w:val="24"/>
          <w:szCs w:val="24"/>
        </w:rPr>
        <w:t xml:space="preserve">in </w:t>
      </w:r>
      <w:r w:rsidR="00830780" w:rsidRPr="008D074C">
        <w:rPr>
          <w:rFonts w:cstheme="minorHAnsi"/>
          <w:sz w:val="24"/>
          <w:szCs w:val="24"/>
        </w:rPr>
        <w:t xml:space="preserve">table </w:t>
      </w:r>
      <w:r>
        <w:rPr>
          <w:rFonts w:cstheme="minorHAnsi"/>
          <w:sz w:val="24"/>
          <w:szCs w:val="24"/>
        </w:rPr>
        <w:t>below</w:t>
      </w:r>
      <w:r w:rsidRPr="008D074C">
        <w:rPr>
          <w:rFonts w:cstheme="minorHAnsi"/>
          <w:sz w:val="24"/>
          <w:szCs w:val="24"/>
        </w:rPr>
        <w:t>:</w:t>
      </w:r>
      <w:r w:rsidR="00830780" w:rsidRPr="008D074C">
        <w:rPr>
          <w:rFonts w:cstheme="minorHAnsi"/>
          <w:sz w:val="24"/>
          <w:szCs w:val="24"/>
        </w:rPr>
        <w:t xml:space="preserve"> </w:t>
      </w:r>
    </w:p>
    <w:p w14:paraId="3C151166" w14:textId="77777777" w:rsidR="00B3737D" w:rsidRDefault="00B3737D" w:rsidP="00830780">
      <w:pPr>
        <w:pStyle w:val="ListParagraph"/>
        <w:rPr>
          <w:rFonts w:eastAsia="Calibri" w:cstheme="minorHAnsi"/>
          <w:b/>
          <w:bCs/>
          <w:sz w:val="24"/>
          <w:szCs w:val="24"/>
        </w:rPr>
      </w:pPr>
    </w:p>
    <w:p w14:paraId="1A8BDC1F" w14:textId="4EBCCD19" w:rsidR="00830780" w:rsidRDefault="00830780" w:rsidP="00B3737D">
      <w:pPr>
        <w:pStyle w:val="ListParagraph"/>
        <w:numPr>
          <w:ilvl w:val="0"/>
          <w:numId w:val="26"/>
        </w:numPr>
        <w:rPr>
          <w:rFonts w:eastAsia="Calibri" w:cstheme="minorHAnsi"/>
          <w:sz w:val="24"/>
          <w:szCs w:val="24"/>
        </w:rPr>
      </w:pPr>
      <w:r w:rsidRPr="008D074C">
        <w:rPr>
          <w:rFonts w:eastAsia="Calibri" w:cstheme="minorHAnsi"/>
          <w:b/>
          <w:bCs/>
          <w:sz w:val="24"/>
          <w:szCs w:val="24"/>
        </w:rPr>
        <w:t>Modification of Workflows to Reduce Barriers to Services</w:t>
      </w:r>
      <w:r>
        <w:rPr>
          <w:rFonts w:eastAsia="Calibri" w:cstheme="minorHAnsi"/>
          <w:sz w:val="24"/>
          <w:szCs w:val="24"/>
        </w:rPr>
        <w:t xml:space="preserve">:  Making changes to existing agencywide or </w:t>
      </w:r>
      <w:r w:rsidR="008D074C">
        <w:rPr>
          <w:rFonts w:eastAsia="Calibri" w:cstheme="minorHAnsi"/>
          <w:sz w:val="24"/>
          <w:szCs w:val="24"/>
        </w:rPr>
        <w:t>site-specific</w:t>
      </w:r>
      <w:r>
        <w:rPr>
          <w:rFonts w:eastAsia="Calibri" w:cstheme="minorHAnsi"/>
          <w:sz w:val="24"/>
          <w:szCs w:val="24"/>
        </w:rPr>
        <w:t xml:space="preserve"> workflows or processes, based on customer input or walk-through, that allow you to implement the changes that reduce barriers to services</w:t>
      </w:r>
      <w:r w:rsidR="008D074C">
        <w:rPr>
          <w:rFonts w:eastAsia="Calibri" w:cstheme="minorHAnsi"/>
          <w:sz w:val="24"/>
          <w:szCs w:val="24"/>
        </w:rPr>
        <w:t xml:space="preserve"> including </w:t>
      </w:r>
      <w:r w:rsidR="008D074C" w:rsidRPr="008D074C">
        <w:rPr>
          <w:rFonts w:eastAsia="Calibri" w:cstheme="minorHAnsi"/>
          <w:sz w:val="24"/>
          <w:szCs w:val="24"/>
        </w:rPr>
        <w:t>intake, screening, and/or admission</w:t>
      </w:r>
      <w:r w:rsidR="008D074C">
        <w:rPr>
          <w:rFonts w:eastAsia="Calibri" w:cstheme="minorHAnsi"/>
          <w:sz w:val="24"/>
          <w:szCs w:val="24"/>
        </w:rPr>
        <w:t xml:space="preserve">, </w:t>
      </w:r>
      <w:r w:rsidR="008D074C" w:rsidRPr="008D074C">
        <w:rPr>
          <w:rFonts w:eastAsia="Calibri" w:cstheme="minorHAnsi"/>
          <w:sz w:val="24"/>
          <w:szCs w:val="24"/>
        </w:rPr>
        <w:t>treatment services</w:t>
      </w:r>
      <w:r w:rsidR="008D074C">
        <w:rPr>
          <w:rFonts w:eastAsia="Calibri" w:cstheme="minorHAnsi"/>
          <w:sz w:val="24"/>
          <w:szCs w:val="24"/>
        </w:rPr>
        <w:t>/care coordination, and discharge workflows.</w:t>
      </w:r>
    </w:p>
    <w:p w14:paraId="0B79733E" w14:textId="77777777" w:rsidR="00830780" w:rsidRDefault="00830780" w:rsidP="00830780">
      <w:pPr>
        <w:pStyle w:val="ListParagraph"/>
        <w:rPr>
          <w:rFonts w:cstheme="minorHAnsi"/>
          <w:sz w:val="24"/>
          <w:szCs w:val="24"/>
        </w:rPr>
      </w:pPr>
    </w:p>
    <w:p w14:paraId="0F7D99E2" w14:textId="01FE06A8" w:rsidR="00830780" w:rsidRDefault="00830780" w:rsidP="00B3737D">
      <w:pPr>
        <w:pStyle w:val="ListParagraph"/>
        <w:numPr>
          <w:ilvl w:val="0"/>
          <w:numId w:val="26"/>
        </w:numPr>
        <w:rPr>
          <w:sz w:val="24"/>
          <w:szCs w:val="24"/>
        </w:rPr>
      </w:pPr>
      <w:r w:rsidRPr="17626E1F">
        <w:rPr>
          <w:b/>
          <w:bCs/>
          <w:sz w:val="24"/>
          <w:szCs w:val="24"/>
        </w:rPr>
        <w:t>Language Access</w:t>
      </w:r>
      <w:r w:rsidRPr="17626E1F">
        <w:rPr>
          <w:sz w:val="24"/>
          <w:szCs w:val="24"/>
        </w:rPr>
        <w:t xml:space="preserve">:  Service </w:t>
      </w:r>
      <w:r w:rsidR="71788740" w:rsidRPr="17626E1F">
        <w:rPr>
          <w:sz w:val="24"/>
          <w:szCs w:val="24"/>
        </w:rPr>
        <w:t>D</w:t>
      </w:r>
      <w:r w:rsidRPr="17626E1F">
        <w:rPr>
          <w:sz w:val="24"/>
          <w:szCs w:val="24"/>
        </w:rPr>
        <w:t>esign changes that improves agencywide or site-specific ability to offer equitable treatment service benefits by leveraging the language access rate (new to FY 23-24 rates), increasing bilingual staff or assessing language access needs based on surrounding community.</w:t>
      </w:r>
    </w:p>
    <w:p w14:paraId="51E0500E" w14:textId="77777777" w:rsidR="00830780" w:rsidRDefault="00830780" w:rsidP="00830780">
      <w:pPr>
        <w:pStyle w:val="ListParagraph"/>
        <w:rPr>
          <w:rFonts w:cstheme="minorHAnsi"/>
          <w:sz w:val="24"/>
          <w:szCs w:val="24"/>
        </w:rPr>
      </w:pPr>
    </w:p>
    <w:p w14:paraId="4A26AEAE" w14:textId="095217E0" w:rsidR="00830780" w:rsidRDefault="00830780" w:rsidP="00B3737D">
      <w:pPr>
        <w:pStyle w:val="ListParagraph"/>
        <w:numPr>
          <w:ilvl w:val="0"/>
          <w:numId w:val="26"/>
        </w:numPr>
        <w:rPr>
          <w:rFonts w:eastAsia="Calibri"/>
          <w:b/>
          <w:bCs/>
          <w:sz w:val="24"/>
          <w:szCs w:val="24"/>
        </w:rPr>
      </w:pPr>
      <w:r w:rsidRPr="17626E1F">
        <w:rPr>
          <w:rFonts w:eastAsia="Calibri"/>
          <w:b/>
          <w:bCs/>
          <w:sz w:val="24"/>
          <w:szCs w:val="24"/>
        </w:rPr>
        <w:t xml:space="preserve">Implementing Policy/Protocol Revision:  </w:t>
      </w:r>
      <w:r w:rsidRPr="17626E1F">
        <w:rPr>
          <w:rFonts w:eastAsia="Calibri"/>
          <w:sz w:val="24"/>
          <w:szCs w:val="24"/>
        </w:rPr>
        <w:t xml:space="preserve">Service </w:t>
      </w:r>
      <w:r w:rsidR="22DC8D1E" w:rsidRPr="17626E1F">
        <w:rPr>
          <w:rFonts w:eastAsia="Calibri"/>
          <w:sz w:val="24"/>
          <w:szCs w:val="24"/>
        </w:rPr>
        <w:t>D</w:t>
      </w:r>
      <w:r w:rsidRPr="17626E1F">
        <w:rPr>
          <w:rFonts w:eastAsia="Calibri"/>
          <w:sz w:val="24"/>
          <w:szCs w:val="24"/>
        </w:rPr>
        <w:t>esign changes that</w:t>
      </w:r>
      <w:r w:rsidR="008B6989" w:rsidRPr="17626E1F">
        <w:rPr>
          <w:rFonts w:eastAsia="Calibri"/>
          <w:sz w:val="24"/>
          <w:szCs w:val="24"/>
        </w:rPr>
        <w:t xml:space="preserve"> will assist in implementing policy or protocol to lower the bar for admission (</w:t>
      </w:r>
      <w:proofErr w:type="gramStart"/>
      <w:r w:rsidR="008B6989" w:rsidRPr="17626E1F">
        <w:rPr>
          <w:rFonts w:eastAsia="Calibri"/>
          <w:sz w:val="24"/>
          <w:szCs w:val="24"/>
        </w:rPr>
        <w:t>e.g.</w:t>
      </w:r>
      <w:proofErr w:type="gramEnd"/>
      <w:r w:rsidR="008B6989" w:rsidRPr="17626E1F">
        <w:rPr>
          <w:rFonts w:eastAsia="Calibri"/>
          <w:sz w:val="24"/>
          <w:szCs w:val="24"/>
        </w:rPr>
        <w:t xml:space="preserve"> admission policy, engagement policy and bidirectional referrals) and increase the bar for discharges (discharge policy and flexible readmissions).</w:t>
      </w:r>
      <w:r w:rsidR="008B6989" w:rsidRPr="17626E1F">
        <w:rPr>
          <w:rFonts w:eastAsia="Calibri"/>
          <w:b/>
          <w:bCs/>
          <w:sz w:val="24"/>
          <w:szCs w:val="24"/>
        </w:rPr>
        <w:t xml:space="preserve"> </w:t>
      </w:r>
    </w:p>
    <w:p w14:paraId="2AF42446" w14:textId="77777777" w:rsidR="008B6989" w:rsidRDefault="008B6989" w:rsidP="00830780">
      <w:pPr>
        <w:pStyle w:val="ListParagraph"/>
        <w:rPr>
          <w:rFonts w:cstheme="minorHAnsi"/>
          <w:sz w:val="24"/>
          <w:szCs w:val="24"/>
        </w:rPr>
      </w:pPr>
    </w:p>
    <w:p w14:paraId="453123E4" w14:textId="2D6AB2BD" w:rsidR="008D074C" w:rsidRPr="008D074C" w:rsidRDefault="008D074C" w:rsidP="00B3737D">
      <w:pPr>
        <w:pStyle w:val="ListParagraph"/>
        <w:numPr>
          <w:ilvl w:val="0"/>
          <w:numId w:val="26"/>
        </w:numPr>
        <w:rPr>
          <w:sz w:val="24"/>
          <w:szCs w:val="24"/>
        </w:rPr>
      </w:pPr>
      <w:r w:rsidRPr="17626E1F">
        <w:rPr>
          <w:rFonts w:eastAsia="Calibri"/>
          <w:b/>
          <w:bCs/>
          <w:sz w:val="24"/>
          <w:szCs w:val="24"/>
        </w:rPr>
        <w:t xml:space="preserve">Physical Environment:  </w:t>
      </w:r>
      <w:r w:rsidRPr="17626E1F">
        <w:rPr>
          <w:rFonts w:eastAsia="Calibri"/>
          <w:sz w:val="24"/>
          <w:szCs w:val="24"/>
        </w:rPr>
        <w:t xml:space="preserve">Service </w:t>
      </w:r>
      <w:r w:rsidR="4990F529" w:rsidRPr="17626E1F">
        <w:rPr>
          <w:rFonts w:eastAsia="Calibri"/>
          <w:sz w:val="24"/>
          <w:szCs w:val="24"/>
        </w:rPr>
        <w:t>D</w:t>
      </w:r>
      <w:r w:rsidRPr="17626E1F">
        <w:rPr>
          <w:rFonts w:eastAsia="Calibri"/>
          <w:sz w:val="24"/>
          <w:szCs w:val="24"/>
        </w:rPr>
        <w:t>esign changes that update or change the physical environment of a site to reduce barriers to care.</w:t>
      </w:r>
    </w:p>
    <w:tbl>
      <w:tblPr>
        <w:tblStyle w:val="TableGrid1"/>
        <w:tblpPr w:leftFromText="180" w:rightFromText="180" w:vertAnchor="page" w:horzAnchor="margin" w:tblpXSpec="center" w:tblpY="2270"/>
        <w:tblW w:w="10793" w:type="dxa"/>
        <w:tblLook w:val="04A0" w:firstRow="1" w:lastRow="0" w:firstColumn="1" w:lastColumn="0" w:noHBand="0" w:noVBand="1"/>
      </w:tblPr>
      <w:tblGrid>
        <w:gridCol w:w="7195"/>
        <w:gridCol w:w="1770"/>
        <w:gridCol w:w="1828"/>
      </w:tblGrid>
      <w:tr w:rsidR="00A61055" w:rsidRPr="00D36D89" w14:paraId="64E0D869" w14:textId="77777777" w:rsidTr="00F75A05">
        <w:trPr>
          <w:trHeight w:val="408"/>
        </w:trPr>
        <w:tc>
          <w:tcPr>
            <w:tcW w:w="7195" w:type="dxa"/>
            <w:vMerge w:val="restart"/>
            <w:shd w:val="clear" w:color="auto" w:fill="003B70" w:themeFill="text2"/>
          </w:tcPr>
          <w:p w14:paraId="4C135EC3" w14:textId="2C4F6DDF" w:rsidR="00A61055" w:rsidRPr="00740442" w:rsidRDefault="00B3737D" w:rsidP="00F75A05">
            <w:pPr>
              <w:rPr>
                <w:rFonts w:eastAsia="Calibri"/>
                <w:b/>
                <w:bCs/>
                <w:sz w:val="24"/>
                <w:szCs w:val="24"/>
              </w:rPr>
            </w:pPr>
            <w:bookmarkStart w:id="1" w:name="_Hlk157585322"/>
            <w:r w:rsidRPr="17626E1F">
              <w:rPr>
                <w:rFonts w:eastAsia="Calibri"/>
                <w:b/>
                <w:bCs/>
                <w:sz w:val="24"/>
                <w:szCs w:val="24"/>
              </w:rPr>
              <w:lastRenderedPageBreak/>
              <w:t xml:space="preserve">R95 </w:t>
            </w:r>
            <w:r w:rsidR="008D074C" w:rsidRPr="17626E1F">
              <w:rPr>
                <w:rFonts w:eastAsia="Calibri"/>
                <w:b/>
                <w:bCs/>
                <w:sz w:val="24"/>
                <w:szCs w:val="24"/>
              </w:rPr>
              <w:t>Service Design C</w:t>
            </w:r>
            <w:r w:rsidR="00A61055" w:rsidRPr="17626E1F">
              <w:rPr>
                <w:rFonts w:eastAsia="Calibri"/>
                <w:b/>
                <w:bCs/>
                <w:sz w:val="24"/>
                <w:szCs w:val="24"/>
              </w:rPr>
              <w:t>hanges in Operational Processes</w:t>
            </w:r>
          </w:p>
        </w:tc>
        <w:tc>
          <w:tcPr>
            <w:tcW w:w="3598" w:type="dxa"/>
            <w:gridSpan w:val="2"/>
            <w:shd w:val="clear" w:color="auto" w:fill="003B70" w:themeFill="text2"/>
          </w:tcPr>
          <w:p w14:paraId="1E274DD0" w14:textId="77777777" w:rsidR="00A61055" w:rsidRPr="00740442" w:rsidRDefault="00A61055" w:rsidP="00F75A05">
            <w:pPr>
              <w:jc w:val="center"/>
              <w:rPr>
                <w:rFonts w:eastAsia="Calibri" w:cstheme="minorHAnsi"/>
                <w:b/>
                <w:bCs/>
                <w:sz w:val="24"/>
                <w:szCs w:val="24"/>
              </w:rPr>
            </w:pPr>
            <w:r w:rsidRPr="00740442">
              <w:rPr>
                <w:rFonts w:eastAsia="Calibri" w:cstheme="minorHAnsi"/>
                <w:b/>
                <w:bCs/>
                <w:sz w:val="24"/>
                <w:szCs w:val="24"/>
              </w:rPr>
              <w:t>Select all that apply</w:t>
            </w:r>
          </w:p>
        </w:tc>
      </w:tr>
      <w:tr w:rsidR="00A61055" w:rsidRPr="00D36D89" w14:paraId="51EA01FE" w14:textId="77777777" w:rsidTr="00F75A05">
        <w:trPr>
          <w:trHeight w:val="241"/>
        </w:trPr>
        <w:tc>
          <w:tcPr>
            <w:tcW w:w="7195" w:type="dxa"/>
            <w:vMerge/>
          </w:tcPr>
          <w:p w14:paraId="20DB28A9" w14:textId="77777777" w:rsidR="00A61055" w:rsidRPr="00740442" w:rsidRDefault="00A61055" w:rsidP="00F75A05">
            <w:pPr>
              <w:rPr>
                <w:rFonts w:eastAsia="Calibri" w:cstheme="minorHAnsi"/>
                <w:sz w:val="24"/>
                <w:szCs w:val="24"/>
              </w:rPr>
            </w:pPr>
          </w:p>
        </w:tc>
        <w:tc>
          <w:tcPr>
            <w:tcW w:w="1770" w:type="dxa"/>
            <w:shd w:val="clear" w:color="auto" w:fill="003B70" w:themeFill="text2"/>
          </w:tcPr>
          <w:p w14:paraId="12B3A02F" w14:textId="77777777" w:rsidR="00A61055" w:rsidRPr="00740442" w:rsidRDefault="00A61055" w:rsidP="00F75A05">
            <w:pPr>
              <w:jc w:val="center"/>
              <w:rPr>
                <w:rFonts w:eastAsia="Calibri" w:cstheme="minorHAnsi"/>
                <w:sz w:val="24"/>
                <w:szCs w:val="24"/>
              </w:rPr>
            </w:pPr>
            <w:r w:rsidRPr="00740442">
              <w:rPr>
                <w:rFonts w:eastAsia="Calibri" w:cstheme="minorHAnsi"/>
                <w:sz w:val="24"/>
                <w:szCs w:val="24"/>
              </w:rPr>
              <w:t xml:space="preserve">FY 24/25 </w:t>
            </w:r>
          </w:p>
          <w:p w14:paraId="1014D4D0" w14:textId="77777777" w:rsidR="00A61055" w:rsidRPr="00740442" w:rsidRDefault="00A61055" w:rsidP="00F75A05">
            <w:pPr>
              <w:jc w:val="center"/>
              <w:rPr>
                <w:rFonts w:eastAsia="Calibri" w:cstheme="minorHAnsi"/>
                <w:sz w:val="24"/>
                <w:szCs w:val="24"/>
              </w:rPr>
            </w:pPr>
            <w:r w:rsidRPr="00740442">
              <w:rPr>
                <w:rFonts w:eastAsia="Calibri" w:cstheme="minorHAnsi"/>
                <w:sz w:val="24"/>
                <w:szCs w:val="24"/>
              </w:rPr>
              <w:t>(1st year)</w:t>
            </w:r>
          </w:p>
        </w:tc>
        <w:tc>
          <w:tcPr>
            <w:tcW w:w="1828" w:type="dxa"/>
            <w:shd w:val="clear" w:color="auto" w:fill="003B70" w:themeFill="text2"/>
          </w:tcPr>
          <w:p w14:paraId="0A34E9B6" w14:textId="77777777" w:rsidR="00A61055" w:rsidRPr="00740442" w:rsidRDefault="00A61055" w:rsidP="00F75A05">
            <w:pPr>
              <w:jc w:val="center"/>
              <w:rPr>
                <w:rFonts w:eastAsia="Calibri" w:cstheme="minorHAnsi"/>
                <w:sz w:val="24"/>
                <w:szCs w:val="24"/>
              </w:rPr>
            </w:pPr>
            <w:r w:rsidRPr="00740442">
              <w:rPr>
                <w:rFonts w:eastAsia="Calibri" w:cstheme="minorHAnsi"/>
                <w:sz w:val="24"/>
                <w:szCs w:val="24"/>
              </w:rPr>
              <w:t xml:space="preserve">FY 25/26 </w:t>
            </w:r>
          </w:p>
          <w:p w14:paraId="2AF69CCC" w14:textId="77777777" w:rsidR="00A61055" w:rsidRPr="00740442" w:rsidRDefault="00A61055" w:rsidP="00F75A05">
            <w:pPr>
              <w:jc w:val="center"/>
              <w:rPr>
                <w:rFonts w:eastAsia="Calibri" w:cstheme="minorHAnsi"/>
                <w:sz w:val="24"/>
                <w:szCs w:val="24"/>
              </w:rPr>
            </w:pPr>
            <w:r w:rsidRPr="00740442">
              <w:rPr>
                <w:rFonts w:eastAsia="Calibri" w:cstheme="minorHAnsi"/>
                <w:sz w:val="24"/>
                <w:szCs w:val="24"/>
              </w:rPr>
              <w:t>(2</w:t>
            </w:r>
            <w:r w:rsidRPr="00740442">
              <w:rPr>
                <w:rFonts w:eastAsia="Calibri" w:cstheme="minorHAnsi"/>
                <w:sz w:val="24"/>
                <w:szCs w:val="24"/>
                <w:vertAlign w:val="superscript"/>
              </w:rPr>
              <w:t>nd</w:t>
            </w:r>
            <w:r w:rsidRPr="00740442">
              <w:rPr>
                <w:rFonts w:eastAsia="Calibri" w:cstheme="minorHAnsi"/>
                <w:sz w:val="24"/>
                <w:szCs w:val="24"/>
              </w:rPr>
              <w:t xml:space="preserve"> year)</w:t>
            </w:r>
          </w:p>
        </w:tc>
      </w:tr>
      <w:tr w:rsidR="00A61055" w:rsidRPr="00D36D89" w14:paraId="59DE21F8" w14:textId="77777777" w:rsidTr="00F75A05">
        <w:trPr>
          <w:trHeight w:val="334"/>
        </w:trPr>
        <w:tc>
          <w:tcPr>
            <w:tcW w:w="7195" w:type="dxa"/>
            <w:shd w:val="clear" w:color="auto" w:fill="D6EEF0" w:themeFill="background2"/>
          </w:tcPr>
          <w:p w14:paraId="195B5CD8" w14:textId="77777777" w:rsidR="00A61055" w:rsidRPr="00740442" w:rsidRDefault="00A61055" w:rsidP="00F75A05">
            <w:pPr>
              <w:rPr>
                <w:rFonts w:eastAsia="Calibri" w:cstheme="minorHAnsi"/>
                <w:b/>
                <w:bCs/>
                <w:sz w:val="24"/>
                <w:szCs w:val="24"/>
              </w:rPr>
            </w:pPr>
            <w:r w:rsidRPr="00740442">
              <w:rPr>
                <w:rFonts w:eastAsia="Calibri" w:cstheme="minorHAnsi"/>
                <w:b/>
                <w:bCs/>
                <w:sz w:val="24"/>
                <w:szCs w:val="24"/>
              </w:rPr>
              <w:t>Modification of Workflows t</w:t>
            </w:r>
            <w:r>
              <w:rPr>
                <w:rFonts w:eastAsia="Calibri" w:cstheme="minorHAnsi"/>
                <w:b/>
                <w:bCs/>
                <w:sz w:val="24"/>
                <w:szCs w:val="24"/>
              </w:rPr>
              <w:t>o Reduce Barriers to A</w:t>
            </w:r>
            <w:r w:rsidRPr="00740442">
              <w:rPr>
                <w:rFonts w:eastAsia="Calibri" w:cstheme="minorHAnsi"/>
                <w:b/>
                <w:bCs/>
                <w:sz w:val="24"/>
                <w:szCs w:val="24"/>
              </w:rPr>
              <w:t>ccess</w:t>
            </w:r>
            <w:r>
              <w:rPr>
                <w:rFonts w:eastAsia="Calibri" w:cstheme="minorHAnsi"/>
                <w:b/>
                <w:bCs/>
                <w:sz w:val="24"/>
                <w:szCs w:val="24"/>
              </w:rPr>
              <w:t>ing</w:t>
            </w:r>
            <w:r w:rsidRPr="00740442">
              <w:rPr>
                <w:rFonts w:eastAsia="Calibri" w:cstheme="minorHAnsi"/>
                <w:b/>
                <w:bCs/>
                <w:sz w:val="24"/>
                <w:szCs w:val="24"/>
              </w:rPr>
              <w:t xml:space="preserve"> </w:t>
            </w:r>
            <w:r>
              <w:rPr>
                <w:rFonts w:eastAsia="Calibri" w:cstheme="minorHAnsi"/>
                <w:b/>
                <w:bCs/>
                <w:sz w:val="24"/>
                <w:szCs w:val="24"/>
              </w:rPr>
              <w:t>Services</w:t>
            </w:r>
            <w:r w:rsidRPr="00740442">
              <w:rPr>
                <w:rFonts w:eastAsia="Calibri" w:cstheme="minorHAnsi"/>
                <w:b/>
                <w:bCs/>
                <w:sz w:val="24"/>
                <w:szCs w:val="24"/>
              </w:rPr>
              <w:t>:</w:t>
            </w:r>
          </w:p>
        </w:tc>
        <w:tc>
          <w:tcPr>
            <w:tcW w:w="1770" w:type="dxa"/>
            <w:shd w:val="clear" w:color="auto" w:fill="D6EEF0" w:themeFill="background2"/>
            <w:vAlign w:val="center"/>
          </w:tcPr>
          <w:p w14:paraId="61058FB3" w14:textId="77777777" w:rsidR="00A61055" w:rsidRPr="00740442" w:rsidRDefault="00A61055" w:rsidP="00F75A05">
            <w:pPr>
              <w:jc w:val="center"/>
              <w:rPr>
                <w:rFonts w:eastAsia="Calibri" w:cstheme="minorHAnsi"/>
                <w:b/>
                <w:bCs/>
                <w:sz w:val="24"/>
                <w:szCs w:val="24"/>
              </w:rPr>
            </w:pPr>
          </w:p>
        </w:tc>
        <w:tc>
          <w:tcPr>
            <w:tcW w:w="1828" w:type="dxa"/>
            <w:shd w:val="clear" w:color="auto" w:fill="D6EEF0" w:themeFill="background2"/>
            <w:vAlign w:val="center"/>
          </w:tcPr>
          <w:p w14:paraId="2D66BFF0" w14:textId="77777777" w:rsidR="00A61055" w:rsidRPr="00740442" w:rsidRDefault="00A61055" w:rsidP="00F75A05">
            <w:pPr>
              <w:jc w:val="center"/>
              <w:rPr>
                <w:rFonts w:eastAsia="Calibri" w:cstheme="minorHAnsi"/>
                <w:b/>
                <w:bCs/>
                <w:sz w:val="24"/>
                <w:szCs w:val="24"/>
              </w:rPr>
            </w:pPr>
          </w:p>
        </w:tc>
      </w:tr>
      <w:tr w:rsidR="00A61055" w:rsidRPr="00D36D89" w14:paraId="54A0D97C" w14:textId="77777777" w:rsidTr="00F75A05">
        <w:trPr>
          <w:trHeight w:val="334"/>
        </w:trPr>
        <w:tc>
          <w:tcPr>
            <w:tcW w:w="7195" w:type="dxa"/>
            <w:shd w:val="clear" w:color="auto" w:fill="auto"/>
          </w:tcPr>
          <w:p w14:paraId="39CA0162" w14:textId="5B1BBEDF" w:rsidR="00A61055" w:rsidRPr="00740442" w:rsidRDefault="00F530BB" w:rsidP="00F75A05">
            <w:pPr>
              <w:pStyle w:val="ListParagraph"/>
              <w:numPr>
                <w:ilvl w:val="0"/>
                <w:numId w:val="22"/>
              </w:numPr>
              <w:rPr>
                <w:rFonts w:eastAsia="Calibri" w:cstheme="minorHAnsi"/>
                <w:sz w:val="24"/>
                <w:szCs w:val="24"/>
              </w:rPr>
            </w:pPr>
            <w:r>
              <w:rPr>
                <w:rFonts w:eastAsia="Calibri" w:cstheme="minorHAnsi"/>
                <w:sz w:val="24"/>
                <w:szCs w:val="24"/>
              </w:rPr>
              <w:t>Update</w:t>
            </w:r>
            <w:r w:rsidR="00A61055">
              <w:rPr>
                <w:rFonts w:eastAsia="Calibri" w:cstheme="minorHAnsi"/>
                <w:sz w:val="24"/>
                <w:szCs w:val="24"/>
              </w:rPr>
              <w:t xml:space="preserve"> </w:t>
            </w:r>
            <w:r w:rsidR="00A61055" w:rsidRPr="003B32C4">
              <w:rPr>
                <w:rFonts w:eastAsia="Calibri" w:cstheme="minorHAnsi"/>
                <w:b/>
                <w:bCs/>
                <w:sz w:val="24"/>
                <w:szCs w:val="24"/>
              </w:rPr>
              <w:t>intake, screening, and/or admission</w:t>
            </w:r>
            <w:r w:rsidR="00A61055" w:rsidRPr="00740442">
              <w:rPr>
                <w:rFonts w:eastAsia="Calibri" w:cstheme="minorHAnsi"/>
                <w:sz w:val="24"/>
                <w:szCs w:val="24"/>
              </w:rPr>
              <w:t xml:space="preserve"> </w:t>
            </w:r>
            <w:r w:rsidR="00A61055">
              <w:rPr>
                <w:rFonts w:eastAsia="Calibri" w:cstheme="minorHAnsi"/>
                <w:sz w:val="24"/>
                <w:szCs w:val="24"/>
              </w:rPr>
              <w:t>process to better engage patients (</w:t>
            </w:r>
            <w:r w:rsidR="00B3737D">
              <w:rPr>
                <w:rFonts w:eastAsia="Calibri" w:cstheme="minorHAnsi"/>
                <w:sz w:val="24"/>
                <w:szCs w:val="24"/>
              </w:rPr>
              <w:t>e.g., increase</w:t>
            </w:r>
            <w:r w:rsidR="00A61055">
              <w:rPr>
                <w:rFonts w:eastAsia="Calibri" w:cstheme="minorHAnsi"/>
                <w:sz w:val="24"/>
                <w:szCs w:val="24"/>
              </w:rPr>
              <w:t xml:space="preserve"> same day intake admission appointment, focus on functional status not disability, language, or MH diagnosis, </w:t>
            </w:r>
            <w:r w:rsidR="008D074C">
              <w:rPr>
                <w:rFonts w:eastAsia="Calibri" w:cstheme="minorHAnsi"/>
                <w:sz w:val="24"/>
                <w:szCs w:val="24"/>
              </w:rPr>
              <w:t xml:space="preserve">toxicology testing, </w:t>
            </w:r>
            <w:r w:rsidR="00A61055">
              <w:rPr>
                <w:rFonts w:eastAsia="Calibri" w:cstheme="minorHAnsi"/>
                <w:sz w:val="24"/>
                <w:szCs w:val="24"/>
              </w:rPr>
              <w:t>etc.).</w:t>
            </w:r>
          </w:p>
        </w:tc>
        <w:tc>
          <w:tcPr>
            <w:tcW w:w="1770" w:type="dxa"/>
            <w:shd w:val="clear" w:color="auto" w:fill="auto"/>
          </w:tcPr>
          <w:p w14:paraId="15A3E1B9" w14:textId="77777777" w:rsidR="00A61055" w:rsidRPr="00740442" w:rsidRDefault="00A61055" w:rsidP="00F75A05">
            <w:pPr>
              <w:jc w:val="center"/>
              <w:rPr>
                <w:rFonts w:eastAsia="Calibri" w:cstheme="minorHAnsi"/>
                <w:sz w:val="24"/>
                <w:szCs w:val="24"/>
              </w:rPr>
            </w:pPr>
            <w:r w:rsidRPr="00144E63">
              <w:rPr>
                <w:rFonts w:ascii="Segoe UI Symbol" w:hAnsi="Segoe UI Symbol" w:cs="Segoe UI Symbol"/>
              </w:rPr>
              <w:t>☐</w:t>
            </w:r>
          </w:p>
        </w:tc>
        <w:tc>
          <w:tcPr>
            <w:tcW w:w="1828" w:type="dxa"/>
            <w:shd w:val="clear" w:color="auto" w:fill="auto"/>
          </w:tcPr>
          <w:p w14:paraId="4B1736DF" w14:textId="77777777" w:rsidR="00A61055" w:rsidRPr="00740442" w:rsidRDefault="00A61055" w:rsidP="00F75A05">
            <w:pPr>
              <w:jc w:val="center"/>
              <w:rPr>
                <w:rFonts w:eastAsia="Calibri" w:cstheme="minorHAnsi"/>
                <w:sz w:val="24"/>
                <w:szCs w:val="24"/>
              </w:rPr>
            </w:pPr>
            <w:r w:rsidRPr="00144E63">
              <w:rPr>
                <w:rFonts w:ascii="Segoe UI Symbol" w:hAnsi="Segoe UI Symbol" w:cs="Segoe UI Symbol"/>
              </w:rPr>
              <w:t>☐</w:t>
            </w:r>
          </w:p>
        </w:tc>
      </w:tr>
      <w:tr w:rsidR="00A61055" w:rsidRPr="00D36D89" w14:paraId="6EAA0F8C" w14:textId="77777777" w:rsidTr="00F75A05">
        <w:trPr>
          <w:trHeight w:val="334"/>
        </w:trPr>
        <w:tc>
          <w:tcPr>
            <w:tcW w:w="7195" w:type="dxa"/>
            <w:shd w:val="clear" w:color="auto" w:fill="auto"/>
          </w:tcPr>
          <w:p w14:paraId="39C44709" w14:textId="72C590D2" w:rsidR="00A61055" w:rsidRPr="00740442" w:rsidRDefault="00F530BB" w:rsidP="00F75A05">
            <w:pPr>
              <w:pStyle w:val="ListParagraph"/>
              <w:numPr>
                <w:ilvl w:val="0"/>
                <w:numId w:val="22"/>
              </w:numPr>
              <w:rPr>
                <w:rFonts w:eastAsia="Calibri" w:cstheme="minorHAnsi"/>
                <w:sz w:val="24"/>
                <w:szCs w:val="24"/>
              </w:rPr>
            </w:pPr>
            <w:r>
              <w:rPr>
                <w:rFonts w:eastAsia="Calibri" w:cstheme="minorHAnsi"/>
                <w:sz w:val="24"/>
                <w:szCs w:val="24"/>
              </w:rPr>
              <w:t>Update</w:t>
            </w:r>
            <w:r w:rsidR="00A61055" w:rsidRPr="00740442">
              <w:rPr>
                <w:rFonts w:eastAsia="Calibri" w:cstheme="minorHAnsi"/>
                <w:sz w:val="24"/>
                <w:szCs w:val="24"/>
              </w:rPr>
              <w:t xml:space="preserve"> </w:t>
            </w:r>
            <w:r w:rsidR="00A61055">
              <w:rPr>
                <w:rFonts w:eastAsia="Calibri" w:cstheme="minorHAnsi"/>
                <w:sz w:val="24"/>
                <w:szCs w:val="24"/>
              </w:rPr>
              <w:t xml:space="preserve">staffing/service </w:t>
            </w:r>
            <w:r w:rsidR="00A61055" w:rsidRPr="00740442">
              <w:rPr>
                <w:rFonts w:eastAsia="Calibri" w:cstheme="minorHAnsi"/>
                <w:sz w:val="24"/>
                <w:szCs w:val="24"/>
              </w:rPr>
              <w:t xml:space="preserve">workflows for </w:t>
            </w:r>
            <w:bookmarkStart w:id="2" w:name="_Hlk161835086"/>
            <w:r w:rsidR="00A61055" w:rsidRPr="003B32C4">
              <w:rPr>
                <w:rFonts w:eastAsia="Calibri" w:cstheme="minorHAnsi"/>
                <w:b/>
                <w:bCs/>
                <w:sz w:val="24"/>
                <w:szCs w:val="24"/>
              </w:rPr>
              <w:t>treatment services</w:t>
            </w:r>
            <w:r w:rsidR="00A61055" w:rsidRPr="00740442">
              <w:rPr>
                <w:rFonts w:eastAsia="Calibri" w:cstheme="minorHAnsi"/>
                <w:sz w:val="24"/>
                <w:szCs w:val="24"/>
              </w:rPr>
              <w:t xml:space="preserve"> </w:t>
            </w:r>
            <w:bookmarkEnd w:id="2"/>
            <w:r w:rsidR="00A61055" w:rsidRPr="00740442">
              <w:rPr>
                <w:rFonts w:eastAsia="Calibri" w:cstheme="minorHAnsi"/>
                <w:sz w:val="24"/>
                <w:szCs w:val="24"/>
              </w:rPr>
              <w:t xml:space="preserve">that </w:t>
            </w:r>
            <w:r w:rsidR="008D074C">
              <w:rPr>
                <w:rFonts w:eastAsia="Calibri" w:cstheme="minorHAnsi"/>
                <w:sz w:val="24"/>
                <w:szCs w:val="24"/>
              </w:rPr>
              <w:t xml:space="preserve">are more flexible and </w:t>
            </w:r>
            <w:r w:rsidR="00A61055">
              <w:rPr>
                <w:rFonts w:eastAsia="Calibri" w:cstheme="minorHAnsi"/>
                <w:sz w:val="24"/>
                <w:szCs w:val="24"/>
              </w:rPr>
              <w:t>promote retention of patients.</w:t>
            </w:r>
          </w:p>
        </w:tc>
        <w:tc>
          <w:tcPr>
            <w:tcW w:w="1770" w:type="dxa"/>
            <w:shd w:val="clear" w:color="auto" w:fill="auto"/>
          </w:tcPr>
          <w:p w14:paraId="39E5E7B5" w14:textId="77777777" w:rsidR="00A61055" w:rsidRPr="00740442" w:rsidRDefault="00A61055" w:rsidP="00F75A05">
            <w:pPr>
              <w:jc w:val="center"/>
              <w:rPr>
                <w:rFonts w:eastAsia="Calibri" w:cstheme="minorHAnsi"/>
                <w:sz w:val="24"/>
                <w:szCs w:val="24"/>
              </w:rPr>
            </w:pPr>
            <w:r w:rsidRPr="00144E63">
              <w:rPr>
                <w:rFonts w:ascii="Segoe UI Symbol" w:hAnsi="Segoe UI Symbol" w:cs="Segoe UI Symbol"/>
              </w:rPr>
              <w:t>☐</w:t>
            </w:r>
          </w:p>
        </w:tc>
        <w:tc>
          <w:tcPr>
            <w:tcW w:w="1828" w:type="dxa"/>
            <w:shd w:val="clear" w:color="auto" w:fill="auto"/>
          </w:tcPr>
          <w:p w14:paraId="43F6D083" w14:textId="77777777" w:rsidR="00A61055" w:rsidRPr="00740442" w:rsidRDefault="00A61055" w:rsidP="00F75A05">
            <w:pPr>
              <w:jc w:val="center"/>
              <w:rPr>
                <w:rFonts w:eastAsia="Calibri" w:cstheme="minorHAnsi"/>
                <w:sz w:val="24"/>
                <w:szCs w:val="24"/>
              </w:rPr>
            </w:pPr>
            <w:r w:rsidRPr="00144E63">
              <w:rPr>
                <w:rFonts w:ascii="Segoe UI Symbol" w:hAnsi="Segoe UI Symbol" w:cs="Segoe UI Symbol"/>
              </w:rPr>
              <w:t>☐</w:t>
            </w:r>
          </w:p>
        </w:tc>
      </w:tr>
      <w:tr w:rsidR="00A61055" w:rsidRPr="00D36D89" w14:paraId="335594B0" w14:textId="77777777" w:rsidTr="00F75A05">
        <w:trPr>
          <w:trHeight w:val="334"/>
        </w:trPr>
        <w:tc>
          <w:tcPr>
            <w:tcW w:w="7195" w:type="dxa"/>
            <w:shd w:val="clear" w:color="auto" w:fill="auto"/>
          </w:tcPr>
          <w:p w14:paraId="0D236586" w14:textId="2051AF3E" w:rsidR="00A61055" w:rsidRPr="00740442" w:rsidRDefault="00F530BB" w:rsidP="00F75A05">
            <w:pPr>
              <w:pStyle w:val="ListParagraph"/>
              <w:numPr>
                <w:ilvl w:val="0"/>
                <w:numId w:val="22"/>
              </w:numPr>
              <w:rPr>
                <w:rFonts w:eastAsia="Calibri" w:cstheme="minorHAnsi"/>
                <w:sz w:val="24"/>
                <w:szCs w:val="24"/>
              </w:rPr>
            </w:pPr>
            <w:r>
              <w:rPr>
                <w:rFonts w:eastAsia="Calibri" w:cstheme="minorHAnsi"/>
                <w:sz w:val="24"/>
                <w:szCs w:val="24"/>
              </w:rPr>
              <w:t>Update</w:t>
            </w:r>
            <w:r w:rsidRPr="00740442">
              <w:rPr>
                <w:rFonts w:eastAsia="Calibri" w:cstheme="minorHAnsi"/>
                <w:sz w:val="24"/>
                <w:szCs w:val="24"/>
              </w:rPr>
              <w:t xml:space="preserve"> </w:t>
            </w:r>
            <w:r w:rsidR="00A61055">
              <w:rPr>
                <w:rFonts w:eastAsia="Calibri" w:cstheme="minorHAnsi"/>
                <w:sz w:val="24"/>
                <w:szCs w:val="24"/>
              </w:rPr>
              <w:t xml:space="preserve">workflows to further R95 </w:t>
            </w:r>
            <w:r w:rsidR="00A61055" w:rsidRPr="003B32C4">
              <w:rPr>
                <w:rFonts w:eastAsia="Calibri" w:cstheme="minorHAnsi"/>
                <w:b/>
                <w:bCs/>
                <w:sz w:val="24"/>
                <w:szCs w:val="24"/>
              </w:rPr>
              <w:t>discharge policy</w:t>
            </w:r>
            <w:r w:rsidR="00A61055">
              <w:rPr>
                <w:rFonts w:eastAsia="Calibri" w:cstheme="minorHAnsi"/>
                <w:b/>
                <w:bCs/>
                <w:sz w:val="24"/>
                <w:szCs w:val="24"/>
              </w:rPr>
              <w:t xml:space="preserve"> </w:t>
            </w:r>
            <w:r w:rsidR="00A61055">
              <w:rPr>
                <w:rFonts w:eastAsia="Calibri" w:cstheme="minorHAnsi"/>
                <w:sz w:val="24"/>
                <w:szCs w:val="24"/>
              </w:rPr>
              <w:t>(e.g., addressing lapses, bolstering transitions in care and warm hand-off, improved coordination with managed care plan, etc.).</w:t>
            </w:r>
          </w:p>
        </w:tc>
        <w:tc>
          <w:tcPr>
            <w:tcW w:w="1770" w:type="dxa"/>
            <w:shd w:val="clear" w:color="auto" w:fill="auto"/>
          </w:tcPr>
          <w:p w14:paraId="21FA7C4E" w14:textId="77777777" w:rsidR="00A61055" w:rsidRPr="00144E63" w:rsidRDefault="00A61055" w:rsidP="00F75A05">
            <w:pPr>
              <w:jc w:val="center"/>
              <w:rPr>
                <w:rFonts w:ascii="Segoe UI Symbol" w:hAnsi="Segoe UI Symbol" w:cs="Segoe UI Symbol"/>
              </w:rPr>
            </w:pPr>
            <w:r w:rsidRPr="00144E63">
              <w:rPr>
                <w:rFonts w:ascii="Segoe UI Symbol" w:hAnsi="Segoe UI Symbol" w:cs="Segoe UI Symbol"/>
              </w:rPr>
              <w:t>☐</w:t>
            </w:r>
          </w:p>
        </w:tc>
        <w:tc>
          <w:tcPr>
            <w:tcW w:w="1828" w:type="dxa"/>
            <w:shd w:val="clear" w:color="auto" w:fill="auto"/>
          </w:tcPr>
          <w:p w14:paraId="217F7FC6" w14:textId="77777777" w:rsidR="00A61055" w:rsidRPr="00144E63" w:rsidRDefault="00A61055" w:rsidP="00F75A05">
            <w:pPr>
              <w:jc w:val="center"/>
              <w:rPr>
                <w:rFonts w:ascii="Segoe UI Symbol" w:hAnsi="Segoe UI Symbol" w:cs="Segoe UI Symbol"/>
              </w:rPr>
            </w:pPr>
            <w:r w:rsidRPr="00144E63">
              <w:rPr>
                <w:rFonts w:ascii="Segoe UI Symbol" w:hAnsi="Segoe UI Symbol" w:cs="Segoe UI Symbol"/>
              </w:rPr>
              <w:t>☐</w:t>
            </w:r>
          </w:p>
        </w:tc>
      </w:tr>
      <w:tr w:rsidR="00B3737D" w:rsidRPr="00D36D89" w14:paraId="18F54793" w14:textId="77777777" w:rsidTr="00F75A05">
        <w:trPr>
          <w:trHeight w:val="334"/>
        </w:trPr>
        <w:tc>
          <w:tcPr>
            <w:tcW w:w="7195" w:type="dxa"/>
            <w:shd w:val="clear" w:color="auto" w:fill="auto"/>
          </w:tcPr>
          <w:p w14:paraId="3313336E" w14:textId="56668C6F" w:rsidR="00B3737D" w:rsidRDefault="00B3737D" w:rsidP="00F75A05">
            <w:pPr>
              <w:pStyle w:val="ListParagraph"/>
              <w:numPr>
                <w:ilvl w:val="0"/>
                <w:numId w:val="22"/>
              </w:numPr>
              <w:rPr>
                <w:rFonts w:eastAsia="Calibri" w:cstheme="minorHAnsi"/>
                <w:sz w:val="24"/>
                <w:szCs w:val="24"/>
              </w:rPr>
            </w:pPr>
            <w:r>
              <w:rPr>
                <w:rFonts w:eastAsia="Calibri" w:cstheme="minorHAnsi"/>
                <w:sz w:val="24"/>
                <w:szCs w:val="24"/>
              </w:rPr>
              <w:t xml:space="preserve">Assignment </w:t>
            </w:r>
            <w:r w:rsidR="00F530BB">
              <w:rPr>
                <w:rFonts w:eastAsia="Calibri" w:cstheme="minorHAnsi"/>
                <w:sz w:val="24"/>
                <w:szCs w:val="24"/>
              </w:rPr>
              <w:t xml:space="preserve">of patients </w:t>
            </w:r>
            <w:r>
              <w:rPr>
                <w:rFonts w:eastAsia="Calibri" w:cstheme="minorHAnsi"/>
                <w:sz w:val="24"/>
                <w:szCs w:val="24"/>
              </w:rPr>
              <w:t xml:space="preserve">to </w:t>
            </w:r>
            <w:r w:rsidR="0078685F">
              <w:rPr>
                <w:rFonts w:eastAsia="Calibri" w:cstheme="minorHAnsi"/>
                <w:sz w:val="24"/>
                <w:szCs w:val="24"/>
              </w:rPr>
              <w:t xml:space="preserve">services aligned with </w:t>
            </w:r>
            <w:r w:rsidRPr="00830780">
              <w:rPr>
                <w:rFonts w:eastAsia="Calibri" w:cstheme="minorHAnsi"/>
                <w:sz w:val="24"/>
                <w:szCs w:val="24"/>
              </w:rPr>
              <w:t>stage of change</w:t>
            </w:r>
            <w:r>
              <w:rPr>
                <w:rFonts w:eastAsia="Calibri" w:cstheme="minorHAnsi"/>
                <w:sz w:val="24"/>
                <w:szCs w:val="24"/>
              </w:rPr>
              <w:t>.</w:t>
            </w:r>
          </w:p>
        </w:tc>
        <w:tc>
          <w:tcPr>
            <w:tcW w:w="1770" w:type="dxa"/>
            <w:shd w:val="clear" w:color="auto" w:fill="auto"/>
          </w:tcPr>
          <w:p w14:paraId="02A8C3A1" w14:textId="7E29D4DE" w:rsidR="00B3737D" w:rsidRPr="00144E63" w:rsidRDefault="00B3737D" w:rsidP="00F75A05">
            <w:pPr>
              <w:jc w:val="center"/>
              <w:rPr>
                <w:rFonts w:ascii="Segoe UI Symbol" w:hAnsi="Segoe UI Symbol" w:cs="Segoe UI Symbol"/>
              </w:rPr>
            </w:pPr>
            <w:r w:rsidRPr="00144E63">
              <w:rPr>
                <w:rFonts w:ascii="Segoe UI Symbol" w:hAnsi="Segoe UI Symbol" w:cs="Segoe UI Symbol"/>
              </w:rPr>
              <w:t>☐</w:t>
            </w:r>
          </w:p>
        </w:tc>
        <w:tc>
          <w:tcPr>
            <w:tcW w:w="1828" w:type="dxa"/>
            <w:shd w:val="clear" w:color="auto" w:fill="auto"/>
          </w:tcPr>
          <w:p w14:paraId="1F65A19A" w14:textId="25D84CD3" w:rsidR="00B3737D" w:rsidRPr="00144E63" w:rsidRDefault="00B3737D" w:rsidP="00F75A05">
            <w:pPr>
              <w:jc w:val="center"/>
              <w:rPr>
                <w:rFonts w:ascii="Segoe UI Symbol" w:hAnsi="Segoe UI Symbol" w:cs="Segoe UI Symbol"/>
              </w:rPr>
            </w:pPr>
            <w:r w:rsidRPr="00144E63">
              <w:rPr>
                <w:rFonts w:ascii="Segoe UI Symbol" w:hAnsi="Segoe UI Symbol" w:cs="Segoe UI Symbol"/>
              </w:rPr>
              <w:t>☐</w:t>
            </w:r>
          </w:p>
        </w:tc>
      </w:tr>
      <w:tr w:rsidR="00A61055" w:rsidRPr="00D36D89" w14:paraId="02EBC384" w14:textId="77777777" w:rsidTr="00F75A05">
        <w:trPr>
          <w:trHeight w:val="334"/>
        </w:trPr>
        <w:tc>
          <w:tcPr>
            <w:tcW w:w="7195" w:type="dxa"/>
            <w:shd w:val="clear" w:color="auto" w:fill="auto"/>
          </w:tcPr>
          <w:p w14:paraId="753601E5" w14:textId="77777777" w:rsidR="00A61055" w:rsidRDefault="00A61055" w:rsidP="00F75A05">
            <w:pPr>
              <w:pStyle w:val="ListParagraph"/>
              <w:numPr>
                <w:ilvl w:val="0"/>
                <w:numId w:val="22"/>
              </w:numPr>
              <w:rPr>
                <w:rFonts w:eastAsia="Calibri" w:cstheme="minorHAnsi"/>
                <w:sz w:val="24"/>
                <w:szCs w:val="24"/>
              </w:rPr>
            </w:pPr>
            <w:r>
              <w:rPr>
                <w:rFonts w:eastAsia="Calibri" w:cstheme="minorHAnsi"/>
                <w:sz w:val="24"/>
                <w:szCs w:val="24"/>
              </w:rPr>
              <w:t>Other, please specify:________________________________</w:t>
            </w:r>
          </w:p>
        </w:tc>
        <w:tc>
          <w:tcPr>
            <w:tcW w:w="1770" w:type="dxa"/>
            <w:shd w:val="clear" w:color="auto" w:fill="auto"/>
          </w:tcPr>
          <w:p w14:paraId="33F3A5DA" w14:textId="77777777" w:rsidR="00A61055" w:rsidRPr="00144E63" w:rsidRDefault="00A61055" w:rsidP="00F75A05">
            <w:pPr>
              <w:jc w:val="center"/>
              <w:rPr>
                <w:rFonts w:ascii="Segoe UI Symbol" w:hAnsi="Segoe UI Symbol" w:cs="Segoe UI Symbol"/>
              </w:rPr>
            </w:pPr>
            <w:r w:rsidRPr="003E5049">
              <w:rPr>
                <w:rFonts w:ascii="Segoe UI Symbol" w:hAnsi="Segoe UI Symbol" w:cs="Segoe UI Symbol"/>
              </w:rPr>
              <w:t>☐</w:t>
            </w:r>
          </w:p>
        </w:tc>
        <w:tc>
          <w:tcPr>
            <w:tcW w:w="1828" w:type="dxa"/>
            <w:shd w:val="clear" w:color="auto" w:fill="auto"/>
          </w:tcPr>
          <w:p w14:paraId="252E792F" w14:textId="77777777" w:rsidR="00A61055" w:rsidRPr="00144E63" w:rsidRDefault="00A61055" w:rsidP="00F75A05">
            <w:pPr>
              <w:jc w:val="center"/>
              <w:rPr>
                <w:rFonts w:ascii="Segoe UI Symbol" w:hAnsi="Segoe UI Symbol" w:cs="Segoe UI Symbol"/>
              </w:rPr>
            </w:pPr>
            <w:r w:rsidRPr="003E5049">
              <w:rPr>
                <w:rFonts w:ascii="Segoe UI Symbol" w:hAnsi="Segoe UI Symbol" w:cs="Segoe UI Symbol"/>
              </w:rPr>
              <w:t>☐</w:t>
            </w:r>
          </w:p>
        </w:tc>
      </w:tr>
      <w:tr w:rsidR="00A61055" w:rsidRPr="0061108D" w14:paraId="4F6549B4" w14:textId="77777777" w:rsidTr="00F75A05">
        <w:trPr>
          <w:trHeight w:val="334"/>
        </w:trPr>
        <w:tc>
          <w:tcPr>
            <w:tcW w:w="7195" w:type="dxa"/>
            <w:shd w:val="clear" w:color="auto" w:fill="D6EEF0" w:themeFill="background2"/>
          </w:tcPr>
          <w:p w14:paraId="29B83E5A" w14:textId="77777777" w:rsidR="00A61055" w:rsidRPr="00740442" w:rsidDel="00CC03E0" w:rsidRDefault="00A61055" w:rsidP="00F75A05">
            <w:pPr>
              <w:rPr>
                <w:rFonts w:eastAsia="Calibri" w:cstheme="minorHAnsi"/>
                <w:b/>
                <w:bCs/>
                <w:sz w:val="24"/>
                <w:szCs w:val="24"/>
              </w:rPr>
            </w:pPr>
            <w:r w:rsidRPr="00740442">
              <w:rPr>
                <w:rFonts w:eastAsia="Calibri" w:cstheme="minorHAnsi"/>
                <w:b/>
                <w:bCs/>
                <w:sz w:val="24"/>
                <w:szCs w:val="24"/>
              </w:rPr>
              <w:t>Language Access:</w:t>
            </w:r>
          </w:p>
        </w:tc>
        <w:tc>
          <w:tcPr>
            <w:tcW w:w="1770" w:type="dxa"/>
            <w:shd w:val="clear" w:color="auto" w:fill="D6EEF0" w:themeFill="background2"/>
            <w:vAlign w:val="center"/>
          </w:tcPr>
          <w:p w14:paraId="1C3CBA4C" w14:textId="77777777" w:rsidR="00A61055" w:rsidRPr="00740442" w:rsidRDefault="00A61055" w:rsidP="00F75A05">
            <w:pPr>
              <w:jc w:val="center"/>
              <w:rPr>
                <w:rFonts w:eastAsia="Calibri" w:cstheme="minorHAnsi"/>
                <w:b/>
                <w:bCs/>
                <w:sz w:val="24"/>
                <w:szCs w:val="24"/>
              </w:rPr>
            </w:pPr>
          </w:p>
        </w:tc>
        <w:tc>
          <w:tcPr>
            <w:tcW w:w="1828" w:type="dxa"/>
            <w:shd w:val="clear" w:color="auto" w:fill="D6EEF0" w:themeFill="background2"/>
            <w:vAlign w:val="center"/>
          </w:tcPr>
          <w:p w14:paraId="60C3B78B" w14:textId="77777777" w:rsidR="00A61055" w:rsidRPr="00740442" w:rsidRDefault="00A61055" w:rsidP="00F75A05">
            <w:pPr>
              <w:jc w:val="center"/>
              <w:rPr>
                <w:rFonts w:eastAsia="Calibri" w:cstheme="minorHAnsi"/>
                <w:b/>
                <w:bCs/>
                <w:sz w:val="24"/>
                <w:szCs w:val="24"/>
              </w:rPr>
            </w:pPr>
          </w:p>
        </w:tc>
      </w:tr>
      <w:tr w:rsidR="00A61055" w:rsidRPr="00D36D89" w14:paraId="31AC92F7" w14:textId="77777777" w:rsidTr="00F75A05">
        <w:trPr>
          <w:trHeight w:val="318"/>
        </w:trPr>
        <w:tc>
          <w:tcPr>
            <w:tcW w:w="7195" w:type="dxa"/>
            <w:shd w:val="clear" w:color="auto" w:fill="auto"/>
          </w:tcPr>
          <w:p w14:paraId="7BC9620B" w14:textId="77777777" w:rsidR="00A61055" w:rsidRPr="00740442" w:rsidRDefault="00A61055" w:rsidP="00F75A05">
            <w:pPr>
              <w:pStyle w:val="ListParagraph"/>
              <w:numPr>
                <w:ilvl w:val="0"/>
                <w:numId w:val="18"/>
              </w:numPr>
              <w:rPr>
                <w:rFonts w:eastAsia="Calibri" w:cstheme="minorHAnsi"/>
                <w:sz w:val="24"/>
                <w:szCs w:val="24"/>
              </w:rPr>
            </w:pPr>
            <w:r w:rsidRPr="00740442">
              <w:rPr>
                <w:rFonts w:eastAsia="Calibri" w:cstheme="minorHAnsi"/>
                <w:sz w:val="24"/>
                <w:szCs w:val="24"/>
              </w:rPr>
              <w:t>Increase the bilingual workforces at your agency:</w:t>
            </w:r>
          </w:p>
          <w:p w14:paraId="77C33029" w14:textId="77777777" w:rsidR="00A61055" w:rsidRPr="00740442" w:rsidRDefault="00A61055" w:rsidP="00F75A05">
            <w:pPr>
              <w:pStyle w:val="ListParagraph"/>
              <w:numPr>
                <w:ilvl w:val="0"/>
                <w:numId w:val="18"/>
              </w:numPr>
              <w:rPr>
                <w:rFonts w:eastAsia="Calibri" w:cstheme="minorHAnsi"/>
                <w:sz w:val="24"/>
                <w:szCs w:val="24"/>
              </w:rPr>
            </w:pPr>
            <w:r w:rsidRPr="00740442">
              <w:rPr>
                <w:rFonts w:eastAsia="Calibri" w:cstheme="minorHAnsi"/>
                <w:sz w:val="24"/>
                <w:szCs w:val="24"/>
              </w:rPr>
              <w:t>Specify language (s)</w:t>
            </w:r>
            <w:r>
              <w:rPr>
                <w:rFonts w:eastAsia="Calibri" w:cstheme="minorHAnsi"/>
                <w:sz w:val="24"/>
                <w:szCs w:val="24"/>
              </w:rPr>
              <w:t>:___________________________________</w:t>
            </w:r>
          </w:p>
        </w:tc>
        <w:sdt>
          <w:sdtPr>
            <w:rPr>
              <w:rFonts w:eastAsia="Calibri"/>
              <w:sz w:val="24"/>
              <w:szCs w:val="24"/>
            </w:rPr>
            <w:id w:val="448975287"/>
            <w14:checkbox>
              <w14:checked w14:val="0"/>
              <w14:checkedState w14:val="2612" w14:font="MS Gothic"/>
              <w14:uncheckedState w14:val="2610" w14:font="MS Gothic"/>
            </w14:checkbox>
          </w:sdtPr>
          <w:sdtEndPr/>
          <w:sdtContent>
            <w:tc>
              <w:tcPr>
                <w:tcW w:w="1770" w:type="dxa"/>
                <w:shd w:val="clear" w:color="auto" w:fill="auto"/>
                <w:vAlign w:val="center"/>
              </w:tcPr>
              <w:p w14:paraId="161B91F4" w14:textId="77777777" w:rsidR="00A61055" w:rsidRPr="00740442" w:rsidRDefault="00A61055" w:rsidP="00F75A05">
                <w:pPr>
                  <w:jc w:val="center"/>
                  <w:rPr>
                    <w:rFonts w:eastAsia="Calibri" w:cstheme="minorHAnsi"/>
                    <w:sz w:val="24"/>
                    <w:szCs w:val="24"/>
                  </w:rPr>
                </w:pPr>
                <w:r w:rsidRPr="00740442">
                  <w:rPr>
                    <w:rFonts w:ascii="Segoe UI Symbol" w:eastAsia="MS Gothic" w:hAnsi="Segoe UI Symbol" w:cs="Segoe UI Symbol"/>
                    <w:sz w:val="24"/>
                    <w:szCs w:val="24"/>
                  </w:rPr>
                  <w:t>☐</w:t>
                </w:r>
              </w:p>
            </w:tc>
          </w:sdtContent>
        </w:sdt>
        <w:sdt>
          <w:sdtPr>
            <w:rPr>
              <w:rFonts w:eastAsia="Calibri"/>
              <w:sz w:val="24"/>
              <w:szCs w:val="24"/>
            </w:rPr>
            <w:id w:val="1433094306"/>
            <w14:checkbox>
              <w14:checked w14:val="0"/>
              <w14:checkedState w14:val="2612" w14:font="MS Gothic"/>
              <w14:uncheckedState w14:val="2610" w14:font="MS Gothic"/>
            </w14:checkbox>
          </w:sdtPr>
          <w:sdtEndPr/>
          <w:sdtContent>
            <w:tc>
              <w:tcPr>
                <w:tcW w:w="1828" w:type="dxa"/>
                <w:shd w:val="clear" w:color="auto" w:fill="auto"/>
                <w:vAlign w:val="center"/>
              </w:tcPr>
              <w:p w14:paraId="3ABAF743" w14:textId="77777777" w:rsidR="00A61055" w:rsidRPr="00740442" w:rsidRDefault="00A61055" w:rsidP="00F75A05">
                <w:pPr>
                  <w:jc w:val="center"/>
                  <w:rPr>
                    <w:rFonts w:eastAsia="Calibri" w:cstheme="minorHAnsi"/>
                    <w:sz w:val="24"/>
                    <w:szCs w:val="24"/>
                  </w:rPr>
                </w:pPr>
                <w:r w:rsidRPr="00740442">
                  <w:rPr>
                    <w:rFonts w:ascii="MS Gothic" w:eastAsia="MS Gothic" w:hAnsi="MS Gothic" w:cstheme="minorHAnsi" w:hint="eastAsia"/>
                    <w:sz w:val="24"/>
                    <w:szCs w:val="24"/>
                  </w:rPr>
                  <w:t>☐</w:t>
                </w:r>
              </w:p>
            </w:tc>
          </w:sdtContent>
        </w:sdt>
      </w:tr>
      <w:tr w:rsidR="00A61055" w:rsidRPr="00D36D89" w14:paraId="36A4A41B" w14:textId="77777777" w:rsidTr="00F75A05">
        <w:trPr>
          <w:trHeight w:val="334"/>
        </w:trPr>
        <w:tc>
          <w:tcPr>
            <w:tcW w:w="7195" w:type="dxa"/>
            <w:shd w:val="clear" w:color="auto" w:fill="auto"/>
          </w:tcPr>
          <w:p w14:paraId="448EEE77" w14:textId="77777777" w:rsidR="00A61055" w:rsidRPr="00740442" w:rsidRDefault="00A61055" w:rsidP="00F75A05">
            <w:pPr>
              <w:pStyle w:val="ListParagraph"/>
              <w:numPr>
                <w:ilvl w:val="0"/>
                <w:numId w:val="18"/>
              </w:numPr>
              <w:rPr>
                <w:rFonts w:eastAsia="Calibri" w:cstheme="minorHAnsi"/>
                <w:sz w:val="24"/>
                <w:szCs w:val="24"/>
              </w:rPr>
            </w:pPr>
            <w:r w:rsidRPr="00740442">
              <w:rPr>
                <w:rFonts w:eastAsia="Calibri" w:cstheme="minorHAnsi"/>
                <w:sz w:val="24"/>
                <w:szCs w:val="24"/>
              </w:rPr>
              <w:t xml:space="preserve">Conduct a language needs assessment </w:t>
            </w:r>
          </w:p>
        </w:tc>
        <w:sdt>
          <w:sdtPr>
            <w:rPr>
              <w:rFonts w:eastAsia="Calibri"/>
              <w:sz w:val="24"/>
              <w:szCs w:val="24"/>
            </w:rPr>
            <w:id w:val="-1372908219"/>
            <w14:checkbox>
              <w14:checked w14:val="0"/>
              <w14:checkedState w14:val="2612" w14:font="MS Gothic"/>
              <w14:uncheckedState w14:val="2610" w14:font="MS Gothic"/>
            </w14:checkbox>
          </w:sdtPr>
          <w:sdtEndPr/>
          <w:sdtContent>
            <w:tc>
              <w:tcPr>
                <w:tcW w:w="1770" w:type="dxa"/>
                <w:shd w:val="clear" w:color="auto" w:fill="auto"/>
                <w:vAlign w:val="center"/>
              </w:tcPr>
              <w:p w14:paraId="3A5F11D0" w14:textId="77777777" w:rsidR="00A61055" w:rsidRPr="00740442" w:rsidRDefault="00A61055" w:rsidP="00F75A05">
                <w:pPr>
                  <w:jc w:val="center"/>
                  <w:rPr>
                    <w:rFonts w:eastAsia="Calibri" w:cstheme="minorHAnsi"/>
                    <w:sz w:val="24"/>
                    <w:szCs w:val="24"/>
                  </w:rPr>
                </w:pPr>
                <w:r w:rsidRPr="00740442">
                  <w:rPr>
                    <w:rFonts w:ascii="Segoe UI Symbol" w:eastAsia="MS Gothic" w:hAnsi="Segoe UI Symbol" w:cs="Segoe UI Symbol"/>
                    <w:sz w:val="24"/>
                    <w:szCs w:val="24"/>
                  </w:rPr>
                  <w:t>☐</w:t>
                </w:r>
              </w:p>
            </w:tc>
          </w:sdtContent>
        </w:sdt>
        <w:sdt>
          <w:sdtPr>
            <w:rPr>
              <w:rFonts w:eastAsia="Calibri"/>
              <w:sz w:val="24"/>
              <w:szCs w:val="24"/>
            </w:rPr>
            <w:id w:val="-220137492"/>
            <w14:checkbox>
              <w14:checked w14:val="0"/>
              <w14:checkedState w14:val="2612" w14:font="MS Gothic"/>
              <w14:uncheckedState w14:val="2610" w14:font="MS Gothic"/>
            </w14:checkbox>
          </w:sdtPr>
          <w:sdtEndPr/>
          <w:sdtContent>
            <w:tc>
              <w:tcPr>
                <w:tcW w:w="1828" w:type="dxa"/>
                <w:shd w:val="clear" w:color="auto" w:fill="auto"/>
                <w:vAlign w:val="center"/>
              </w:tcPr>
              <w:p w14:paraId="6C3B3672" w14:textId="77777777" w:rsidR="00A61055" w:rsidRPr="00740442" w:rsidRDefault="00A61055" w:rsidP="00F75A05">
                <w:pPr>
                  <w:jc w:val="center"/>
                  <w:rPr>
                    <w:rFonts w:eastAsia="Calibri" w:cstheme="minorHAnsi"/>
                    <w:sz w:val="24"/>
                    <w:szCs w:val="24"/>
                  </w:rPr>
                </w:pPr>
                <w:r w:rsidRPr="00740442">
                  <w:rPr>
                    <w:rFonts w:ascii="Segoe UI Symbol" w:eastAsia="MS Gothic" w:hAnsi="Segoe UI Symbol" w:cs="Segoe UI Symbol"/>
                    <w:sz w:val="24"/>
                    <w:szCs w:val="24"/>
                  </w:rPr>
                  <w:t>☐</w:t>
                </w:r>
              </w:p>
            </w:tc>
          </w:sdtContent>
        </w:sdt>
      </w:tr>
      <w:tr w:rsidR="00A61055" w:rsidRPr="00D36D89" w14:paraId="37C15F4F" w14:textId="77777777" w:rsidTr="00F75A05">
        <w:trPr>
          <w:trHeight w:val="95"/>
        </w:trPr>
        <w:tc>
          <w:tcPr>
            <w:tcW w:w="7195" w:type="dxa"/>
            <w:shd w:val="clear" w:color="auto" w:fill="auto"/>
          </w:tcPr>
          <w:p w14:paraId="653880D7" w14:textId="77777777" w:rsidR="00A61055" w:rsidRPr="00740442" w:rsidRDefault="00A61055" w:rsidP="00F75A05">
            <w:pPr>
              <w:pStyle w:val="ListParagraph"/>
              <w:numPr>
                <w:ilvl w:val="0"/>
                <w:numId w:val="18"/>
              </w:numPr>
              <w:rPr>
                <w:rFonts w:eastAsia="Calibri" w:cstheme="minorHAnsi"/>
                <w:sz w:val="24"/>
                <w:szCs w:val="24"/>
              </w:rPr>
            </w:pPr>
            <w:r w:rsidRPr="00740442">
              <w:rPr>
                <w:rFonts w:eastAsia="Calibri" w:cstheme="minorHAnsi"/>
                <w:sz w:val="24"/>
                <w:szCs w:val="24"/>
              </w:rPr>
              <w:t xml:space="preserve">Contract with a language assistance </w:t>
            </w:r>
            <w:r>
              <w:rPr>
                <w:rFonts w:eastAsia="Calibri" w:cstheme="minorHAnsi"/>
                <w:sz w:val="24"/>
                <w:szCs w:val="24"/>
              </w:rPr>
              <w:t>vendor</w:t>
            </w:r>
          </w:p>
        </w:tc>
        <w:sdt>
          <w:sdtPr>
            <w:rPr>
              <w:rFonts w:eastAsia="Calibri"/>
              <w:sz w:val="24"/>
              <w:szCs w:val="24"/>
            </w:rPr>
            <w:id w:val="303353643"/>
            <w14:checkbox>
              <w14:checked w14:val="0"/>
              <w14:checkedState w14:val="2612" w14:font="MS Gothic"/>
              <w14:uncheckedState w14:val="2610" w14:font="MS Gothic"/>
            </w14:checkbox>
          </w:sdtPr>
          <w:sdtEndPr/>
          <w:sdtContent>
            <w:tc>
              <w:tcPr>
                <w:tcW w:w="1770" w:type="dxa"/>
                <w:shd w:val="clear" w:color="auto" w:fill="auto"/>
                <w:vAlign w:val="center"/>
              </w:tcPr>
              <w:p w14:paraId="43B39A90" w14:textId="77777777" w:rsidR="00A61055" w:rsidRPr="00740442" w:rsidRDefault="00A61055" w:rsidP="00F75A05">
                <w:pPr>
                  <w:jc w:val="center"/>
                  <w:rPr>
                    <w:rFonts w:eastAsia="Calibri" w:cstheme="minorHAnsi"/>
                    <w:sz w:val="24"/>
                    <w:szCs w:val="24"/>
                  </w:rPr>
                </w:pPr>
                <w:r>
                  <w:rPr>
                    <w:rFonts w:ascii="MS Gothic" w:eastAsia="MS Gothic" w:hAnsi="MS Gothic" w:cstheme="minorHAnsi" w:hint="eastAsia"/>
                    <w:sz w:val="24"/>
                    <w:szCs w:val="24"/>
                  </w:rPr>
                  <w:t>☐</w:t>
                </w:r>
              </w:p>
            </w:tc>
          </w:sdtContent>
        </w:sdt>
        <w:sdt>
          <w:sdtPr>
            <w:rPr>
              <w:rFonts w:eastAsia="Calibri"/>
              <w:sz w:val="24"/>
              <w:szCs w:val="24"/>
            </w:rPr>
            <w:id w:val="-283124942"/>
            <w14:checkbox>
              <w14:checked w14:val="0"/>
              <w14:checkedState w14:val="2612" w14:font="MS Gothic"/>
              <w14:uncheckedState w14:val="2610" w14:font="MS Gothic"/>
            </w14:checkbox>
          </w:sdtPr>
          <w:sdtEndPr/>
          <w:sdtContent>
            <w:tc>
              <w:tcPr>
                <w:tcW w:w="1828" w:type="dxa"/>
                <w:shd w:val="clear" w:color="auto" w:fill="auto"/>
                <w:vAlign w:val="center"/>
              </w:tcPr>
              <w:p w14:paraId="5C3D53B6" w14:textId="77777777" w:rsidR="00A61055" w:rsidRPr="00740442" w:rsidRDefault="00A61055" w:rsidP="00F75A05">
                <w:pPr>
                  <w:jc w:val="center"/>
                  <w:rPr>
                    <w:rFonts w:eastAsia="Calibri" w:cstheme="minorHAnsi"/>
                    <w:sz w:val="24"/>
                    <w:szCs w:val="24"/>
                  </w:rPr>
                </w:pPr>
                <w:r w:rsidRPr="00740442">
                  <w:rPr>
                    <w:rFonts w:ascii="MS Gothic" w:eastAsia="MS Gothic" w:hAnsi="MS Gothic" w:cstheme="minorHAnsi" w:hint="eastAsia"/>
                    <w:sz w:val="24"/>
                    <w:szCs w:val="24"/>
                  </w:rPr>
                  <w:t>☐</w:t>
                </w:r>
              </w:p>
            </w:tc>
          </w:sdtContent>
        </w:sdt>
      </w:tr>
      <w:tr w:rsidR="00A61055" w:rsidRPr="00D36D89" w14:paraId="23FD3AA5" w14:textId="77777777" w:rsidTr="00F75A05">
        <w:trPr>
          <w:trHeight w:val="95"/>
        </w:trPr>
        <w:tc>
          <w:tcPr>
            <w:tcW w:w="7195" w:type="dxa"/>
            <w:shd w:val="clear" w:color="auto" w:fill="auto"/>
          </w:tcPr>
          <w:p w14:paraId="10722CA6" w14:textId="77777777" w:rsidR="00A61055" w:rsidRPr="00740442" w:rsidDel="00CC03E0" w:rsidRDefault="00A61055" w:rsidP="00F75A05">
            <w:pPr>
              <w:pStyle w:val="ListParagraph"/>
              <w:numPr>
                <w:ilvl w:val="0"/>
                <w:numId w:val="18"/>
              </w:numPr>
              <w:rPr>
                <w:rFonts w:eastAsia="Calibri" w:cstheme="minorHAnsi"/>
                <w:sz w:val="24"/>
                <w:szCs w:val="24"/>
              </w:rPr>
            </w:pPr>
            <w:r w:rsidRPr="00740442">
              <w:rPr>
                <w:rFonts w:eastAsia="Calibri" w:cstheme="minorHAnsi"/>
                <w:sz w:val="24"/>
                <w:szCs w:val="24"/>
              </w:rPr>
              <w:t>Translate written materials</w:t>
            </w:r>
          </w:p>
        </w:tc>
        <w:tc>
          <w:tcPr>
            <w:tcW w:w="1770" w:type="dxa"/>
            <w:shd w:val="clear" w:color="auto" w:fill="auto"/>
          </w:tcPr>
          <w:p w14:paraId="072792B5" w14:textId="77777777" w:rsidR="00A61055" w:rsidRPr="00740442" w:rsidRDefault="00A61055" w:rsidP="00F75A05">
            <w:pPr>
              <w:jc w:val="center"/>
              <w:rPr>
                <w:rFonts w:eastAsia="Calibri" w:cstheme="minorHAnsi"/>
                <w:sz w:val="24"/>
                <w:szCs w:val="24"/>
              </w:rPr>
            </w:pPr>
            <w:r w:rsidRPr="00F67157">
              <w:rPr>
                <w:rFonts w:ascii="Segoe UI Symbol" w:hAnsi="Segoe UI Symbol" w:cs="Segoe UI Symbol"/>
              </w:rPr>
              <w:t>☐</w:t>
            </w:r>
          </w:p>
        </w:tc>
        <w:tc>
          <w:tcPr>
            <w:tcW w:w="1828" w:type="dxa"/>
            <w:shd w:val="clear" w:color="auto" w:fill="auto"/>
          </w:tcPr>
          <w:p w14:paraId="1433D84A" w14:textId="77777777" w:rsidR="00A61055" w:rsidRPr="00740442" w:rsidRDefault="00A61055" w:rsidP="00F75A05">
            <w:pPr>
              <w:jc w:val="center"/>
              <w:rPr>
                <w:rFonts w:eastAsia="Calibri" w:cstheme="minorHAnsi"/>
                <w:sz w:val="24"/>
                <w:szCs w:val="24"/>
              </w:rPr>
            </w:pPr>
            <w:r w:rsidRPr="00F67157">
              <w:rPr>
                <w:rFonts w:ascii="Segoe UI Symbol" w:hAnsi="Segoe UI Symbol" w:cs="Segoe UI Symbol"/>
              </w:rPr>
              <w:t>☐</w:t>
            </w:r>
          </w:p>
        </w:tc>
      </w:tr>
      <w:tr w:rsidR="00A61055" w:rsidRPr="0061108D" w14:paraId="5693D8CD" w14:textId="77777777" w:rsidTr="00F75A05">
        <w:trPr>
          <w:trHeight w:val="95"/>
        </w:trPr>
        <w:tc>
          <w:tcPr>
            <w:tcW w:w="7195" w:type="dxa"/>
            <w:shd w:val="clear" w:color="auto" w:fill="D6EEF0" w:themeFill="background2"/>
          </w:tcPr>
          <w:p w14:paraId="44BF826A" w14:textId="77777777" w:rsidR="00A61055" w:rsidRPr="00740442" w:rsidDel="00CC03E0" w:rsidRDefault="00A61055" w:rsidP="00F75A05">
            <w:pPr>
              <w:rPr>
                <w:rFonts w:eastAsia="Calibri" w:cstheme="minorHAnsi"/>
                <w:b/>
                <w:bCs/>
                <w:sz w:val="24"/>
                <w:szCs w:val="24"/>
              </w:rPr>
            </w:pPr>
            <w:r>
              <w:rPr>
                <w:rFonts w:eastAsia="Calibri" w:cstheme="minorHAnsi"/>
                <w:b/>
                <w:bCs/>
                <w:sz w:val="24"/>
                <w:szCs w:val="24"/>
              </w:rPr>
              <w:t>Implementing Policy/Protocol Revision</w:t>
            </w:r>
          </w:p>
        </w:tc>
        <w:tc>
          <w:tcPr>
            <w:tcW w:w="1770" w:type="dxa"/>
            <w:shd w:val="clear" w:color="auto" w:fill="D6EEF0" w:themeFill="background2"/>
            <w:vAlign w:val="center"/>
          </w:tcPr>
          <w:p w14:paraId="01FAF860" w14:textId="77777777" w:rsidR="00A61055" w:rsidRPr="00740442" w:rsidRDefault="00A61055" w:rsidP="00F75A05">
            <w:pPr>
              <w:jc w:val="center"/>
              <w:rPr>
                <w:rFonts w:eastAsia="Calibri" w:cstheme="minorHAnsi"/>
                <w:b/>
                <w:bCs/>
                <w:sz w:val="24"/>
                <w:szCs w:val="24"/>
              </w:rPr>
            </w:pPr>
          </w:p>
        </w:tc>
        <w:tc>
          <w:tcPr>
            <w:tcW w:w="1828" w:type="dxa"/>
            <w:shd w:val="clear" w:color="auto" w:fill="D6EEF0" w:themeFill="background2"/>
            <w:vAlign w:val="center"/>
          </w:tcPr>
          <w:p w14:paraId="14172284" w14:textId="77777777" w:rsidR="00A61055" w:rsidRPr="00740442" w:rsidRDefault="00A61055" w:rsidP="00F75A05">
            <w:pPr>
              <w:jc w:val="center"/>
              <w:rPr>
                <w:rFonts w:eastAsia="Calibri" w:cstheme="minorHAnsi"/>
                <w:b/>
                <w:bCs/>
                <w:sz w:val="24"/>
                <w:szCs w:val="24"/>
              </w:rPr>
            </w:pPr>
          </w:p>
        </w:tc>
      </w:tr>
      <w:tr w:rsidR="00A61055" w:rsidRPr="00D36D89" w14:paraId="1D6EE4D3" w14:textId="77777777" w:rsidTr="00F75A05">
        <w:trPr>
          <w:trHeight w:val="95"/>
        </w:trPr>
        <w:tc>
          <w:tcPr>
            <w:tcW w:w="7195" w:type="dxa"/>
            <w:shd w:val="clear" w:color="auto" w:fill="auto"/>
          </w:tcPr>
          <w:p w14:paraId="00F11FD2" w14:textId="71F60586" w:rsidR="00A61055" w:rsidRPr="00463854" w:rsidRDefault="00A61055" w:rsidP="00F75A05">
            <w:pPr>
              <w:pStyle w:val="ListParagraph"/>
              <w:numPr>
                <w:ilvl w:val="0"/>
                <w:numId w:val="18"/>
              </w:numPr>
              <w:rPr>
                <w:rFonts w:eastAsia="Calibri"/>
                <w:sz w:val="24"/>
                <w:szCs w:val="24"/>
              </w:rPr>
            </w:pPr>
            <w:r w:rsidRPr="17626E1F">
              <w:rPr>
                <w:rFonts w:eastAsia="Calibri"/>
                <w:sz w:val="24"/>
                <w:szCs w:val="24"/>
              </w:rPr>
              <w:t>ADA requirements t</w:t>
            </w:r>
            <w:r w:rsidR="008D074C" w:rsidRPr="17626E1F">
              <w:rPr>
                <w:rFonts w:eastAsia="Calibri"/>
                <w:sz w:val="24"/>
                <w:szCs w:val="24"/>
              </w:rPr>
              <w:t xml:space="preserve">o allow service animals in residential </w:t>
            </w:r>
            <w:r w:rsidR="33FB5736" w:rsidRPr="17626E1F">
              <w:rPr>
                <w:rFonts w:eastAsia="Calibri"/>
                <w:sz w:val="24"/>
                <w:szCs w:val="24"/>
              </w:rPr>
              <w:t xml:space="preserve">settings </w:t>
            </w:r>
            <w:r w:rsidR="008D074C" w:rsidRPr="17626E1F">
              <w:rPr>
                <w:rFonts w:eastAsia="Calibri"/>
                <w:sz w:val="24"/>
                <w:szCs w:val="24"/>
              </w:rPr>
              <w:t>and t</w:t>
            </w:r>
            <w:r w:rsidRPr="17626E1F">
              <w:rPr>
                <w:rFonts w:eastAsia="Calibri"/>
                <w:sz w:val="24"/>
                <w:szCs w:val="24"/>
              </w:rPr>
              <w:t>hat prohibit denying services to people who are blind/visually impaired, deaf/ hard of hearing, or have mobility challenge</w:t>
            </w:r>
            <w:r w:rsidR="008D074C" w:rsidRPr="17626E1F">
              <w:rPr>
                <w:rFonts w:eastAsia="Calibri"/>
                <w:sz w:val="24"/>
                <w:szCs w:val="24"/>
              </w:rPr>
              <w:t>s.</w:t>
            </w:r>
          </w:p>
        </w:tc>
        <w:sdt>
          <w:sdtPr>
            <w:rPr>
              <w:rFonts w:eastAsia="Calibri"/>
              <w:sz w:val="24"/>
              <w:szCs w:val="24"/>
            </w:rPr>
            <w:id w:val="-506124793"/>
            <w14:checkbox>
              <w14:checked w14:val="0"/>
              <w14:checkedState w14:val="2612" w14:font="MS Gothic"/>
              <w14:uncheckedState w14:val="2610" w14:font="MS Gothic"/>
            </w14:checkbox>
          </w:sdtPr>
          <w:sdtEndPr/>
          <w:sdtContent>
            <w:tc>
              <w:tcPr>
                <w:tcW w:w="1770" w:type="dxa"/>
                <w:shd w:val="clear" w:color="auto" w:fill="auto"/>
                <w:vAlign w:val="center"/>
              </w:tcPr>
              <w:p w14:paraId="3D5E6B9E" w14:textId="77777777" w:rsidR="00A61055" w:rsidRPr="00740442" w:rsidRDefault="00A61055" w:rsidP="00F75A05">
                <w:pPr>
                  <w:jc w:val="center"/>
                  <w:rPr>
                    <w:rFonts w:eastAsia="Calibri" w:cstheme="minorHAnsi"/>
                    <w:sz w:val="24"/>
                    <w:szCs w:val="24"/>
                  </w:rPr>
                </w:pPr>
                <w:r w:rsidRPr="00740442">
                  <w:rPr>
                    <w:rFonts w:ascii="Segoe UI Symbol" w:eastAsia="MS Gothic" w:hAnsi="Segoe UI Symbol" w:cs="Segoe UI Symbol"/>
                    <w:sz w:val="24"/>
                    <w:szCs w:val="24"/>
                  </w:rPr>
                  <w:t>☐</w:t>
                </w:r>
              </w:p>
            </w:tc>
          </w:sdtContent>
        </w:sdt>
        <w:sdt>
          <w:sdtPr>
            <w:rPr>
              <w:rFonts w:eastAsia="Calibri"/>
              <w:sz w:val="24"/>
              <w:szCs w:val="24"/>
            </w:rPr>
            <w:id w:val="1621957511"/>
            <w14:checkbox>
              <w14:checked w14:val="0"/>
              <w14:checkedState w14:val="2612" w14:font="MS Gothic"/>
              <w14:uncheckedState w14:val="2610" w14:font="MS Gothic"/>
            </w14:checkbox>
          </w:sdtPr>
          <w:sdtEndPr/>
          <w:sdtContent>
            <w:tc>
              <w:tcPr>
                <w:tcW w:w="1828" w:type="dxa"/>
                <w:shd w:val="clear" w:color="auto" w:fill="auto"/>
                <w:vAlign w:val="center"/>
              </w:tcPr>
              <w:p w14:paraId="6A536C4E" w14:textId="77777777" w:rsidR="00A61055" w:rsidRPr="00740442" w:rsidRDefault="00A61055" w:rsidP="00F75A05">
                <w:pPr>
                  <w:jc w:val="center"/>
                  <w:rPr>
                    <w:rFonts w:eastAsia="Calibri" w:cstheme="minorHAnsi"/>
                    <w:sz w:val="24"/>
                    <w:szCs w:val="24"/>
                  </w:rPr>
                </w:pPr>
                <w:r>
                  <w:rPr>
                    <w:rFonts w:ascii="MS Gothic" w:eastAsia="MS Gothic" w:hAnsi="MS Gothic" w:cstheme="minorHAnsi" w:hint="eastAsia"/>
                    <w:sz w:val="24"/>
                    <w:szCs w:val="24"/>
                  </w:rPr>
                  <w:t>☐</w:t>
                </w:r>
              </w:p>
            </w:tc>
          </w:sdtContent>
        </w:sdt>
      </w:tr>
      <w:tr w:rsidR="00A61055" w:rsidRPr="00D36D89" w14:paraId="64984A5A" w14:textId="77777777" w:rsidTr="00F75A05">
        <w:trPr>
          <w:trHeight w:val="95"/>
        </w:trPr>
        <w:tc>
          <w:tcPr>
            <w:tcW w:w="7195" w:type="dxa"/>
            <w:shd w:val="clear" w:color="auto" w:fill="auto"/>
          </w:tcPr>
          <w:p w14:paraId="424D2920" w14:textId="5786989B" w:rsidR="00A61055" w:rsidRPr="00740442" w:rsidRDefault="009051EC" w:rsidP="00F75A05">
            <w:pPr>
              <w:pStyle w:val="ListParagraph"/>
              <w:numPr>
                <w:ilvl w:val="0"/>
                <w:numId w:val="17"/>
              </w:numPr>
              <w:rPr>
                <w:rFonts w:eastAsia="Calibri" w:cstheme="minorHAnsi"/>
                <w:sz w:val="24"/>
                <w:szCs w:val="24"/>
              </w:rPr>
            </w:pPr>
            <w:r>
              <w:rPr>
                <w:rFonts w:eastAsia="Calibri" w:cstheme="minorHAnsi"/>
                <w:sz w:val="24"/>
                <w:szCs w:val="24"/>
              </w:rPr>
              <w:t xml:space="preserve">Offer </w:t>
            </w:r>
            <w:r w:rsidR="008D074C">
              <w:rPr>
                <w:rFonts w:eastAsia="Calibri" w:cstheme="minorHAnsi"/>
                <w:sz w:val="24"/>
                <w:szCs w:val="24"/>
              </w:rPr>
              <w:t xml:space="preserve">30- </w:t>
            </w:r>
            <w:r w:rsidR="0041553B">
              <w:rPr>
                <w:rFonts w:eastAsia="Calibri" w:cstheme="minorHAnsi"/>
                <w:sz w:val="24"/>
                <w:szCs w:val="24"/>
              </w:rPr>
              <w:t>&amp;</w:t>
            </w:r>
            <w:r w:rsidR="008D074C">
              <w:rPr>
                <w:rFonts w:eastAsia="Calibri" w:cstheme="minorHAnsi"/>
                <w:sz w:val="24"/>
                <w:szCs w:val="24"/>
              </w:rPr>
              <w:t xml:space="preserve"> 60- day </w:t>
            </w:r>
            <w:r w:rsidR="0041553B">
              <w:rPr>
                <w:rFonts w:eastAsia="Calibri" w:cstheme="minorHAnsi"/>
                <w:sz w:val="24"/>
                <w:szCs w:val="24"/>
              </w:rPr>
              <w:t>flexibility on ASAM assessment completion</w:t>
            </w:r>
          </w:p>
        </w:tc>
        <w:sdt>
          <w:sdtPr>
            <w:rPr>
              <w:rFonts w:eastAsia="Calibri"/>
              <w:sz w:val="24"/>
              <w:szCs w:val="24"/>
            </w:rPr>
            <w:id w:val="-255066713"/>
            <w14:checkbox>
              <w14:checked w14:val="0"/>
              <w14:checkedState w14:val="2612" w14:font="MS Gothic"/>
              <w14:uncheckedState w14:val="2610" w14:font="MS Gothic"/>
            </w14:checkbox>
          </w:sdtPr>
          <w:sdtEndPr/>
          <w:sdtContent>
            <w:tc>
              <w:tcPr>
                <w:tcW w:w="1770" w:type="dxa"/>
                <w:shd w:val="clear" w:color="auto" w:fill="auto"/>
                <w:vAlign w:val="center"/>
              </w:tcPr>
              <w:p w14:paraId="252F8C7D" w14:textId="77777777" w:rsidR="00A61055" w:rsidRPr="00740442" w:rsidRDefault="00A61055" w:rsidP="00F75A05">
                <w:pPr>
                  <w:jc w:val="center"/>
                  <w:rPr>
                    <w:rFonts w:eastAsia="Calibri" w:cstheme="minorHAnsi"/>
                    <w:sz w:val="24"/>
                    <w:szCs w:val="24"/>
                  </w:rPr>
                </w:pPr>
                <w:r>
                  <w:rPr>
                    <w:rFonts w:ascii="MS Gothic" w:eastAsia="MS Gothic" w:hAnsi="MS Gothic" w:cstheme="minorHAnsi" w:hint="eastAsia"/>
                    <w:sz w:val="24"/>
                    <w:szCs w:val="24"/>
                  </w:rPr>
                  <w:t>☐</w:t>
                </w:r>
              </w:p>
            </w:tc>
          </w:sdtContent>
        </w:sdt>
        <w:sdt>
          <w:sdtPr>
            <w:rPr>
              <w:rFonts w:eastAsia="Calibri"/>
              <w:sz w:val="24"/>
              <w:szCs w:val="24"/>
            </w:rPr>
            <w:id w:val="1864328072"/>
            <w14:checkbox>
              <w14:checked w14:val="0"/>
              <w14:checkedState w14:val="2612" w14:font="MS Gothic"/>
              <w14:uncheckedState w14:val="2610" w14:font="MS Gothic"/>
            </w14:checkbox>
          </w:sdtPr>
          <w:sdtEndPr/>
          <w:sdtContent>
            <w:tc>
              <w:tcPr>
                <w:tcW w:w="1828" w:type="dxa"/>
                <w:shd w:val="clear" w:color="auto" w:fill="auto"/>
                <w:vAlign w:val="center"/>
              </w:tcPr>
              <w:p w14:paraId="2C2D6569" w14:textId="77777777" w:rsidR="00A61055" w:rsidRPr="00740442" w:rsidRDefault="00A61055" w:rsidP="00F75A05">
                <w:pPr>
                  <w:jc w:val="center"/>
                  <w:rPr>
                    <w:rFonts w:eastAsia="Calibri" w:cstheme="minorHAnsi"/>
                    <w:sz w:val="24"/>
                    <w:szCs w:val="24"/>
                  </w:rPr>
                </w:pPr>
                <w:r w:rsidRPr="00740442">
                  <w:rPr>
                    <w:rFonts w:ascii="Segoe UI Symbol" w:eastAsia="MS Gothic" w:hAnsi="Segoe UI Symbol" w:cs="Segoe UI Symbol"/>
                    <w:sz w:val="24"/>
                    <w:szCs w:val="24"/>
                  </w:rPr>
                  <w:t>☐</w:t>
                </w:r>
              </w:p>
            </w:tc>
          </w:sdtContent>
        </w:sdt>
      </w:tr>
      <w:tr w:rsidR="00A61055" w:rsidRPr="00D36D89" w14:paraId="2CFB820A" w14:textId="77777777" w:rsidTr="00F75A05">
        <w:trPr>
          <w:trHeight w:val="95"/>
        </w:trPr>
        <w:tc>
          <w:tcPr>
            <w:tcW w:w="7195" w:type="dxa"/>
            <w:shd w:val="clear" w:color="auto" w:fill="auto"/>
          </w:tcPr>
          <w:p w14:paraId="41695D66" w14:textId="77777777" w:rsidR="00A61055" w:rsidRPr="00740442" w:rsidRDefault="00A61055" w:rsidP="00F75A05">
            <w:pPr>
              <w:pStyle w:val="ListParagraph"/>
              <w:numPr>
                <w:ilvl w:val="0"/>
                <w:numId w:val="17"/>
              </w:numPr>
              <w:rPr>
                <w:rFonts w:eastAsia="Calibri" w:cstheme="minorHAnsi"/>
                <w:sz w:val="24"/>
                <w:szCs w:val="24"/>
              </w:rPr>
            </w:pPr>
            <w:r>
              <w:rPr>
                <w:rFonts w:eastAsia="Calibri" w:cstheme="minorHAnsi"/>
                <w:sz w:val="24"/>
                <w:szCs w:val="24"/>
              </w:rPr>
              <w:t>Incorporating harm reduction strategies into programming</w:t>
            </w:r>
          </w:p>
        </w:tc>
        <w:sdt>
          <w:sdtPr>
            <w:rPr>
              <w:rFonts w:eastAsia="Calibri"/>
              <w:sz w:val="24"/>
              <w:szCs w:val="24"/>
            </w:rPr>
            <w:id w:val="1074623460"/>
            <w14:checkbox>
              <w14:checked w14:val="0"/>
              <w14:checkedState w14:val="2612" w14:font="MS Gothic"/>
              <w14:uncheckedState w14:val="2610" w14:font="MS Gothic"/>
            </w14:checkbox>
          </w:sdtPr>
          <w:sdtEndPr/>
          <w:sdtContent>
            <w:tc>
              <w:tcPr>
                <w:tcW w:w="1770" w:type="dxa"/>
                <w:shd w:val="clear" w:color="auto" w:fill="auto"/>
                <w:vAlign w:val="center"/>
              </w:tcPr>
              <w:p w14:paraId="0230F1D1" w14:textId="77777777" w:rsidR="00A61055" w:rsidRDefault="00A61055" w:rsidP="00F75A05">
                <w:pPr>
                  <w:jc w:val="center"/>
                  <w:rPr>
                    <w:rFonts w:eastAsia="Calibri" w:cstheme="minorHAnsi"/>
                    <w:sz w:val="24"/>
                    <w:szCs w:val="24"/>
                  </w:rPr>
                </w:pPr>
                <w:r>
                  <w:rPr>
                    <w:rFonts w:ascii="MS Gothic" w:eastAsia="MS Gothic" w:hAnsi="MS Gothic" w:cstheme="minorHAnsi" w:hint="eastAsia"/>
                    <w:sz w:val="24"/>
                    <w:szCs w:val="24"/>
                  </w:rPr>
                  <w:t>☐</w:t>
                </w:r>
              </w:p>
            </w:tc>
          </w:sdtContent>
        </w:sdt>
        <w:sdt>
          <w:sdtPr>
            <w:rPr>
              <w:rFonts w:eastAsia="Calibri"/>
              <w:sz w:val="24"/>
              <w:szCs w:val="24"/>
            </w:rPr>
            <w:id w:val="1128128844"/>
            <w14:checkbox>
              <w14:checked w14:val="0"/>
              <w14:checkedState w14:val="2612" w14:font="MS Gothic"/>
              <w14:uncheckedState w14:val="2610" w14:font="MS Gothic"/>
            </w14:checkbox>
          </w:sdtPr>
          <w:sdtEndPr/>
          <w:sdtContent>
            <w:tc>
              <w:tcPr>
                <w:tcW w:w="1828" w:type="dxa"/>
                <w:shd w:val="clear" w:color="auto" w:fill="auto"/>
                <w:vAlign w:val="center"/>
              </w:tcPr>
              <w:p w14:paraId="2AB997A6" w14:textId="77777777" w:rsidR="00A61055" w:rsidRDefault="00A61055" w:rsidP="00F75A05">
                <w:pPr>
                  <w:jc w:val="center"/>
                  <w:rPr>
                    <w:rFonts w:eastAsia="Calibri" w:cstheme="minorHAnsi"/>
                    <w:sz w:val="24"/>
                    <w:szCs w:val="24"/>
                  </w:rPr>
                </w:pPr>
                <w:r w:rsidRPr="00740442">
                  <w:rPr>
                    <w:rFonts w:ascii="Segoe UI Symbol" w:eastAsia="MS Gothic" w:hAnsi="Segoe UI Symbol" w:cs="Segoe UI Symbol"/>
                    <w:sz w:val="24"/>
                    <w:szCs w:val="24"/>
                  </w:rPr>
                  <w:t>☐</w:t>
                </w:r>
              </w:p>
            </w:tc>
          </w:sdtContent>
        </w:sdt>
      </w:tr>
      <w:tr w:rsidR="00A61055" w:rsidRPr="00D36D89" w14:paraId="1C289C10" w14:textId="77777777" w:rsidTr="00F75A05">
        <w:trPr>
          <w:trHeight w:val="95"/>
        </w:trPr>
        <w:tc>
          <w:tcPr>
            <w:tcW w:w="7195" w:type="dxa"/>
            <w:shd w:val="clear" w:color="auto" w:fill="auto"/>
          </w:tcPr>
          <w:p w14:paraId="47B89618" w14:textId="41412AA7" w:rsidR="00A61055" w:rsidRDefault="008D074C" w:rsidP="00F75A05">
            <w:pPr>
              <w:pStyle w:val="ListParagraph"/>
              <w:numPr>
                <w:ilvl w:val="0"/>
                <w:numId w:val="17"/>
              </w:numPr>
              <w:rPr>
                <w:rFonts w:eastAsia="Calibri" w:cstheme="minorHAnsi"/>
                <w:sz w:val="24"/>
                <w:szCs w:val="24"/>
              </w:rPr>
            </w:pPr>
            <w:r>
              <w:rPr>
                <w:rFonts w:eastAsia="Calibri" w:cstheme="minorHAnsi"/>
                <w:sz w:val="24"/>
                <w:szCs w:val="24"/>
              </w:rPr>
              <w:t>A</w:t>
            </w:r>
            <w:r w:rsidR="00830780">
              <w:rPr>
                <w:rFonts w:eastAsia="Calibri" w:cstheme="minorHAnsi"/>
                <w:sz w:val="24"/>
                <w:szCs w:val="24"/>
              </w:rPr>
              <w:t>ttendance and readmission policies for patients motivated to continue their recovery.</w:t>
            </w:r>
          </w:p>
        </w:tc>
        <w:tc>
          <w:tcPr>
            <w:tcW w:w="1770" w:type="dxa"/>
            <w:shd w:val="clear" w:color="auto" w:fill="auto"/>
            <w:vAlign w:val="center"/>
          </w:tcPr>
          <w:p w14:paraId="0F62F61B" w14:textId="77777777" w:rsidR="00A61055" w:rsidRDefault="00A61055" w:rsidP="00F75A05">
            <w:pPr>
              <w:jc w:val="center"/>
              <w:rPr>
                <w:rFonts w:eastAsia="Calibri" w:cstheme="minorHAnsi"/>
                <w:sz w:val="24"/>
                <w:szCs w:val="24"/>
              </w:rPr>
            </w:pPr>
          </w:p>
        </w:tc>
        <w:tc>
          <w:tcPr>
            <w:tcW w:w="1828" w:type="dxa"/>
            <w:shd w:val="clear" w:color="auto" w:fill="auto"/>
            <w:vAlign w:val="center"/>
          </w:tcPr>
          <w:p w14:paraId="6288260D" w14:textId="77777777" w:rsidR="00A61055" w:rsidRDefault="00A61055" w:rsidP="00F75A05">
            <w:pPr>
              <w:jc w:val="center"/>
              <w:rPr>
                <w:rFonts w:eastAsia="Calibri" w:cstheme="minorHAnsi"/>
                <w:sz w:val="24"/>
                <w:szCs w:val="24"/>
              </w:rPr>
            </w:pPr>
          </w:p>
        </w:tc>
      </w:tr>
      <w:tr w:rsidR="00A61055" w:rsidRPr="00D36D89" w14:paraId="123B41A5" w14:textId="77777777" w:rsidTr="00F75A05">
        <w:trPr>
          <w:trHeight w:val="95"/>
        </w:trPr>
        <w:tc>
          <w:tcPr>
            <w:tcW w:w="7195" w:type="dxa"/>
            <w:shd w:val="clear" w:color="auto" w:fill="auto"/>
          </w:tcPr>
          <w:p w14:paraId="5CF7D565" w14:textId="77777777" w:rsidR="00A61055" w:rsidRPr="00740442" w:rsidRDefault="00A61055" w:rsidP="00F75A05">
            <w:pPr>
              <w:pStyle w:val="ListParagraph"/>
              <w:numPr>
                <w:ilvl w:val="0"/>
                <w:numId w:val="17"/>
              </w:numPr>
              <w:rPr>
                <w:rFonts w:eastAsia="Calibri" w:cstheme="minorHAnsi"/>
                <w:sz w:val="24"/>
                <w:szCs w:val="24"/>
              </w:rPr>
            </w:pPr>
            <w:r>
              <w:rPr>
                <w:rFonts w:eastAsia="Calibri" w:cstheme="minorHAnsi"/>
                <w:sz w:val="24"/>
                <w:szCs w:val="24"/>
              </w:rPr>
              <w:t>Other, please describe:_________________________</w:t>
            </w:r>
          </w:p>
        </w:tc>
        <w:sdt>
          <w:sdtPr>
            <w:rPr>
              <w:rFonts w:eastAsia="Calibri"/>
              <w:sz w:val="24"/>
              <w:szCs w:val="24"/>
            </w:rPr>
            <w:id w:val="-1256363218"/>
            <w14:checkbox>
              <w14:checked w14:val="0"/>
              <w14:checkedState w14:val="2612" w14:font="MS Gothic"/>
              <w14:uncheckedState w14:val="2610" w14:font="MS Gothic"/>
            </w14:checkbox>
          </w:sdtPr>
          <w:sdtEndPr/>
          <w:sdtContent>
            <w:tc>
              <w:tcPr>
                <w:tcW w:w="1770" w:type="dxa"/>
                <w:shd w:val="clear" w:color="auto" w:fill="auto"/>
                <w:vAlign w:val="center"/>
              </w:tcPr>
              <w:p w14:paraId="2AC27DC0" w14:textId="77777777" w:rsidR="00A61055" w:rsidRPr="00740442" w:rsidRDefault="00A61055" w:rsidP="00F75A05">
                <w:pPr>
                  <w:jc w:val="center"/>
                  <w:rPr>
                    <w:rFonts w:eastAsia="Calibri" w:cstheme="minorHAnsi"/>
                    <w:sz w:val="24"/>
                    <w:szCs w:val="24"/>
                  </w:rPr>
                </w:pPr>
                <w:r>
                  <w:rPr>
                    <w:rFonts w:ascii="MS Gothic" w:eastAsia="MS Gothic" w:hAnsi="MS Gothic" w:cstheme="minorHAnsi" w:hint="eastAsia"/>
                    <w:sz w:val="24"/>
                    <w:szCs w:val="24"/>
                  </w:rPr>
                  <w:t>☐</w:t>
                </w:r>
              </w:p>
            </w:tc>
          </w:sdtContent>
        </w:sdt>
        <w:sdt>
          <w:sdtPr>
            <w:rPr>
              <w:rFonts w:eastAsia="Calibri"/>
              <w:sz w:val="24"/>
              <w:szCs w:val="24"/>
            </w:rPr>
            <w:id w:val="1316381713"/>
            <w14:checkbox>
              <w14:checked w14:val="0"/>
              <w14:checkedState w14:val="2612" w14:font="MS Gothic"/>
              <w14:uncheckedState w14:val="2610" w14:font="MS Gothic"/>
            </w14:checkbox>
          </w:sdtPr>
          <w:sdtEndPr/>
          <w:sdtContent>
            <w:tc>
              <w:tcPr>
                <w:tcW w:w="1828" w:type="dxa"/>
                <w:shd w:val="clear" w:color="auto" w:fill="auto"/>
                <w:vAlign w:val="center"/>
              </w:tcPr>
              <w:p w14:paraId="025F0479" w14:textId="77777777" w:rsidR="00A61055" w:rsidRPr="00740442" w:rsidRDefault="00A61055" w:rsidP="00F75A05">
                <w:pPr>
                  <w:jc w:val="center"/>
                  <w:rPr>
                    <w:rFonts w:eastAsia="Calibri" w:cstheme="minorHAnsi"/>
                    <w:sz w:val="24"/>
                    <w:szCs w:val="24"/>
                  </w:rPr>
                </w:pPr>
                <w:r w:rsidRPr="00740442">
                  <w:rPr>
                    <w:rFonts w:ascii="Segoe UI Symbol" w:eastAsia="MS Gothic" w:hAnsi="Segoe UI Symbol" w:cs="Segoe UI Symbol"/>
                    <w:sz w:val="24"/>
                    <w:szCs w:val="24"/>
                  </w:rPr>
                  <w:t>☐</w:t>
                </w:r>
              </w:p>
            </w:tc>
          </w:sdtContent>
        </w:sdt>
      </w:tr>
      <w:tr w:rsidR="00A61055" w:rsidRPr="0061108D" w14:paraId="37C06961" w14:textId="77777777" w:rsidTr="00F75A05">
        <w:trPr>
          <w:trHeight w:val="95"/>
        </w:trPr>
        <w:tc>
          <w:tcPr>
            <w:tcW w:w="7195" w:type="dxa"/>
            <w:shd w:val="clear" w:color="auto" w:fill="D6EEF0" w:themeFill="background2"/>
          </w:tcPr>
          <w:p w14:paraId="06520674" w14:textId="77777777" w:rsidR="00A61055" w:rsidRPr="00740442" w:rsidRDefault="00A61055" w:rsidP="00F75A05">
            <w:pPr>
              <w:rPr>
                <w:rFonts w:eastAsia="Calibri" w:cstheme="minorHAnsi"/>
                <w:b/>
                <w:bCs/>
                <w:sz w:val="24"/>
                <w:szCs w:val="24"/>
              </w:rPr>
            </w:pPr>
            <w:r w:rsidRPr="00740442">
              <w:rPr>
                <w:rFonts w:eastAsia="Calibri" w:cstheme="minorHAnsi"/>
                <w:b/>
                <w:bCs/>
                <w:sz w:val="24"/>
                <w:szCs w:val="24"/>
              </w:rPr>
              <w:t>Physical Environment</w:t>
            </w:r>
          </w:p>
        </w:tc>
        <w:tc>
          <w:tcPr>
            <w:tcW w:w="1770" w:type="dxa"/>
            <w:shd w:val="clear" w:color="auto" w:fill="D6EEF0" w:themeFill="background2"/>
            <w:vAlign w:val="center"/>
          </w:tcPr>
          <w:p w14:paraId="13CE3A67" w14:textId="77777777" w:rsidR="00A61055" w:rsidRPr="00740442" w:rsidRDefault="00A61055" w:rsidP="00F75A05">
            <w:pPr>
              <w:jc w:val="center"/>
              <w:rPr>
                <w:rFonts w:eastAsia="Calibri" w:cstheme="minorHAnsi"/>
                <w:b/>
                <w:bCs/>
                <w:sz w:val="24"/>
                <w:szCs w:val="24"/>
              </w:rPr>
            </w:pPr>
          </w:p>
        </w:tc>
        <w:tc>
          <w:tcPr>
            <w:tcW w:w="1828" w:type="dxa"/>
            <w:shd w:val="clear" w:color="auto" w:fill="D6EEF0" w:themeFill="background2"/>
            <w:vAlign w:val="center"/>
          </w:tcPr>
          <w:p w14:paraId="69A345FA" w14:textId="77777777" w:rsidR="00A61055" w:rsidRPr="00740442" w:rsidRDefault="00A61055" w:rsidP="00F75A05">
            <w:pPr>
              <w:jc w:val="center"/>
              <w:rPr>
                <w:rFonts w:eastAsia="Calibri" w:cstheme="minorHAnsi"/>
                <w:b/>
                <w:bCs/>
                <w:sz w:val="24"/>
                <w:szCs w:val="24"/>
              </w:rPr>
            </w:pPr>
          </w:p>
        </w:tc>
      </w:tr>
      <w:tr w:rsidR="00A61055" w:rsidRPr="00D36D89" w14:paraId="1805AFAE" w14:textId="77777777" w:rsidTr="00F75A05">
        <w:trPr>
          <w:trHeight w:val="95"/>
        </w:trPr>
        <w:tc>
          <w:tcPr>
            <w:tcW w:w="7195" w:type="dxa"/>
            <w:shd w:val="clear" w:color="auto" w:fill="auto"/>
          </w:tcPr>
          <w:p w14:paraId="6B9774BE" w14:textId="2600F101" w:rsidR="00A61055" w:rsidRPr="00740442" w:rsidDel="006A2FC6" w:rsidRDefault="00A61055" w:rsidP="00F75A05">
            <w:pPr>
              <w:pStyle w:val="ListParagraph"/>
              <w:numPr>
                <w:ilvl w:val="0"/>
                <w:numId w:val="17"/>
              </w:numPr>
              <w:rPr>
                <w:rFonts w:eastAsia="Calibri" w:cstheme="minorHAnsi"/>
                <w:sz w:val="24"/>
                <w:szCs w:val="24"/>
              </w:rPr>
            </w:pPr>
            <w:r w:rsidRPr="00740442">
              <w:rPr>
                <w:rFonts w:eastAsia="Calibri" w:cstheme="minorHAnsi"/>
                <w:sz w:val="24"/>
                <w:szCs w:val="24"/>
              </w:rPr>
              <w:t>Make modifications to existing physical environments more welcoming</w:t>
            </w:r>
            <w:r>
              <w:rPr>
                <w:rFonts w:eastAsia="Calibri" w:cstheme="minorHAnsi"/>
                <w:sz w:val="24"/>
                <w:szCs w:val="24"/>
              </w:rPr>
              <w:t xml:space="preserve"> for patients</w:t>
            </w:r>
            <w:r w:rsidR="008D074C">
              <w:rPr>
                <w:rFonts w:eastAsia="Calibri" w:cstheme="minorHAnsi"/>
                <w:sz w:val="24"/>
                <w:szCs w:val="24"/>
              </w:rPr>
              <w:t xml:space="preserve"> (e.g., paint, furniture, signage) </w:t>
            </w:r>
          </w:p>
        </w:tc>
        <w:sdt>
          <w:sdtPr>
            <w:rPr>
              <w:rFonts w:eastAsia="Calibri"/>
              <w:sz w:val="24"/>
              <w:szCs w:val="24"/>
            </w:rPr>
            <w:id w:val="316072814"/>
            <w14:checkbox>
              <w14:checked w14:val="0"/>
              <w14:checkedState w14:val="2612" w14:font="MS Gothic"/>
              <w14:uncheckedState w14:val="2610" w14:font="MS Gothic"/>
            </w14:checkbox>
          </w:sdtPr>
          <w:sdtEndPr/>
          <w:sdtContent>
            <w:tc>
              <w:tcPr>
                <w:tcW w:w="1770" w:type="dxa"/>
                <w:shd w:val="clear" w:color="auto" w:fill="auto"/>
                <w:vAlign w:val="center"/>
              </w:tcPr>
              <w:p w14:paraId="2C669A4E" w14:textId="77777777" w:rsidR="00A61055" w:rsidRPr="00740442" w:rsidRDefault="00A61055" w:rsidP="00F75A05">
                <w:pPr>
                  <w:jc w:val="center"/>
                  <w:rPr>
                    <w:rFonts w:eastAsia="Calibri" w:cstheme="minorHAnsi"/>
                    <w:sz w:val="24"/>
                    <w:szCs w:val="24"/>
                  </w:rPr>
                </w:pPr>
                <w:r w:rsidRPr="00740442">
                  <w:rPr>
                    <w:rFonts w:ascii="MS Gothic" w:eastAsia="MS Gothic" w:hAnsi="MS Gothic" w:cstheme="minorHAnsi" w:hint="eastAsia"/>
                    <w:sz w:val="24"/>
                    <w:szCs w:val="24"/>
                  </w:rPr>
                  <w:t>☐</w:t>
                </w:r>
              </w:p>
            </w:tc>
          </w:sdtContent>
        </w:sdt>
        <w:sdt>
          <w:sdtPr>
            <w:rPr>
              <w:rFonts w:eastAsia="Calibri"/>
              <w:sz w:val="24"/>
              <w:szCs w:val="24"/>
            </w:rPr>
            <w:id w:val="1541945756"/>
            <w14:checkbox>
              <w14:checked w14:val="0"/>
              <w14:checkedState w14:val="2612" w14:font="MS Gothic"/>
              <w14:uncheckedState w14:val="2610" w14:font="MS Gothic"/>
            </w14:checkbox>
          </w:sdtPr>
          <w:sdtEndPr/>
          <w:sdtContent>
            <w:tc>
              <w:tcPr>
                <w:tcW w:w="1828" w:type="dxa"/>
                <w:shd w:val="clear" w:color="auto" w:fill="auto"/>
                <w:vAlign w:val="center"/>
              </w:tcPr>
              <w:p w14:paraId="773A70C8" w14:textId="77777777" w:rsidR="00A61055" w:rsidRPr="00740442" w:rsidRDefault="00A61055" w:rsidP="00F75A05">
                <w:pPr>
                  <w:jc w:val="center"/>
                  <w:rPr>
                    <w:rFonts w:eastAsia="Calibri" w:cstheme="minorHAnsi"/>
                    <w:sz w:val="24"/>
                    <w:szCs w:val="24"/>
                  </w:rPr>
                </w:pPr>
                <w:r w:rsidRPr="00740442">
                  <w:rPr>
                    <w:rFonts w:ascii="Segoe UI Symbol" w:eastAsia="MS Gothic" w:hAnsi="Segoe UI Symbol" w:cs="Segoe UI Symbol"/>
                    <w:sz w:val="24"/>
                    <w:szCs w:val="24"/>
                  </w:rPr>
                  <w:t>☐</w:t>
                </w:r>
              </w:p>
            </w:tc>
          </w:sdtContent>
        </w:sdt>
      </w:tr>
      <w:tr w:rsidR="00A61055" w:rsidRPr="00D36D89" w14:paraId="0F28DD4B" w14:textId="77777777" w:rsidTr="00F75A05">
        <w:trPr>
          <w:trHeight w:val="95"/>
        </w:trPr>
        <w:tc>
          <w:tcPr>
            <w:tcW w:w="7195" w:type="dxa"/>
            <w:shd w:val="clear" w:color="auto" w:fill="auto"/>
          </w:tcPr>
          <w:p w14:paraId="2D3165FA" w14:textId="77777777" w:rsidR="00A61055" w:rsidRPr="00740442" w:rsidRDefault="00A61055" w:rsidP="00F75A05">
            <w:pPr>
              <w:pStyle w:val="ListParagraph"/>
              <w:numPr>
                <w:ilvl w:val="0"/>
                <w:numId w:val="17"/>
              </w:numPr>
              <w:rPr>
                <w:rFonts w:eastAsia="Calibri" w:cstheme="minorHAnsi"/>
                <w:sz w:val="24"/>
                <w:szCs w:val="24"/>
              </w:rPr>
            </w:pPr>
            <w:r w:rsidRPr="00740442">
              <w:rPr>
                <w:rFonts w:eastAsia="Calibri" w:cstheme="minorHAnsi"/>
                <w:sz w:val="24"/>
                <w:szCs w:val="24"/>
              </w:rPr>
              <w:t>Implement processes that allow patients to have service animals with them, as required by law.</w:t>
            </w:r>
          </w:p>
        </w:tc>
        <w:sdt>
          <w:sdtPr>
            <w:rPr>
              <w:rFonts w:eastAsia="Calibri"/>
              <w:sz w:val="24"/>
              <w:szCs w:val="24"/>
            </w:rPr>
            <w:id w:val="1066378388"/>
            <w14:checkbox>
              <w14:checked w14:val="0"/>
              <w14:checkedState w14:val="2612" w14:font="MS Gothic"/>
              <w14:uncheckedState w14:val="2610" w14:font="MS Gothic"/>
            </w14:checkbox>
          </w:sdtPr>
          <w:sdtEndPr/>
          <w:sdtContent>
            <w:tc>
              <w:tcPr>
                <w:tcW w:w="1770" w:type="dxa"/>
                <w:shd w:val="clear" w:color="auto" w:fill="auto"/>
                <w:vAlign w:val="center"/>
              </w:tcPr>
              <w:p w14:paraId="5B21F166" w14:textId="77777777" w:rsidR="00A61055" w:rsidRPr="00740442" w:rsidRDefault="00A61055" w:rsidP="00F75A05">
                <w:pPr>
                  <w:jc w:val="center"/>
                  <w:rPr>
                    <w:rFonts w:eastAsia="Calibri" w:cstheme="minorHAnsi"/>
                    <w:sz w:val="24"/>
                    <w:szCs w:val="24"/>
                  </w:rPr>
                </w:pPr>
                <w:r w:rsidRPr="00740442">
                  <w:rPr>
                    <w:rFonts w:ascii="MS Gothic" w:eastAsia="MS Gothic" w:hAnsi="MS Gothic" w:cstheme="minorHAnsi" w:hint="eastAsia"/>
                    <w:sz w:val="24"/>
                    <w:szCs w:val="24"/>
                  </w:rPr>
                  <w:t>☐</w:t>
                </w:r>
              </w:p>
            </w:tc>
          </w:sdtContent>
        </w:sdt>
        <w:sdt>
          <w:sdtPr>
            <w:rPr>
              <w:rFonts w:eastAsia="Calibri"/>
              <w:sz w:val="24"/>
              <w:szCs w:val="24"/>
            </w:rPr>
            <w:id w:val="199133755"/>
            <w14:checkbox>
              <w14:checked w14:val="0"/>
              <w14:checkedState w14:val="2612" w14:font="MS Gothic"/>
              <w14:uncheckedState w14:val="2610" w14:font="MS Gothic"/>
            </w14:checkbox>
          </w:sdtPr>
          <w:sdtEndPr/>
          <w:sdtContent>
            <w:tc>
              <w:tcPr>
                <w:tcW w:w="1828" w:type="dxa"/>
                <w:shd w:val="clear" w:color="auto" w:fill="auto"/>
                <w:vAlign w:val="center"/>
              </w:tcPr>
              <w:p w14:paraId="4036BE21" w14:textId="77777777" w:rsidR="00A61055" w:rsidRPr="00740442" w:rsidRDefault="00A61055" w:rsidP="00F75A05">
                <w:pPr>
                  <w:jc w:val="center"/>
                  <w:rPr>
                    <w:rFonts w:eastAsia="Calibri" w:cstheme="minorHAnsi"/>
                    <w:sz w:val="24"/>
                    <w:szCs w:val="24"/>
                  </w:rPr>
                </w:pPr>
                <w:r w:rsidRPr="00740442">
                  <w:rPr>
                    <w:rFonts w:ascii="Segoe UI Symbol" w:eastAsia="MS Gothic" w:hAnsi="Segoe UI Symbol" w:cs="Segoe UI Symbol"/>
                    <w:sz w:val="24"/>
                    <w:szCs w:val="24"/>
                  </w:rPr>
                  <w:t>☐</w:t>
                </w:r>
              </w:p>
            </w:tc>
          </w:sdtContent>
        </w:sdt>
      </w:tr>
      <w:tr w:rsidR="00A61055" w:rsidRPr="00D36D89" w14:paraId="67B4A04E" w14:textId="77777777" w:rsidTr="00F75A05">
        <w:trPr>
          <w:trHeight w:val="95"/>
        </w:trPr>
        <w:tc>
          <w:tcPr>
            <w:tcW w:w="7195" w:type="dxa"/>
            <w:shd w:val="clear" w:color="auto" w:fill="auto"/>
          </w:tcPr>
          <w:p w14:paraId="2DBE4FE7" w14:textId="5D2B4C06" w:rsidR="00A61055" w:rsidRPr="00740442" w:rsidRDefault="00A61055" w:rsidP="00F75A05">
            <w:pPr>
              <w:pStyle w:val="ListParagraph"/>
              <w:numPr>
                <w:ilvl w:val="0"/>
                <w:numId w:val="17"/>
              </w:numPr>
              <w:rPr>
                <w:rFonts w:eastAsia="Calibri" w:cstheme="minorHAnsi"/>
                <w:sz w:val="24"/>
                <w:szCs w:val="24"/>
              </w:rPr>
            </w:pPr>
            <w:r>
              <w:rPr>
                <w:rFonts w:eastAsia="Calibri" w:cstheme="minorHAnsi"/>
                <w:sz w:val="24"/>
                <w:szCs w:val="24"/>
              </w:rPr>
              <w:t>Other, please specify</w:t>
            </w:r>
            <w:r w:rsidR="00B3737D">
              <w:rPr>
                <w:rFonts w:eastAsia="Calibri" w:cstheme="minorHAnsi"/>
                <w:sz w:val="24"/>
                <w:szCs w:val="24"/>
              </w:rPr>
              <w:t>:___________________________</w:t>
            </w:r>
          </w:p>
        </w:tc>
        <w:sdt>
          <w:sdtPr>
            <w:rPr>
              <w:rFonts w:eastAsia="Calibri"/>
              <w:sz w:val="24"/>
              <w:szCs w:val="24"/>
            </w:rPr>
            <w:id w:val="-127172146"/>
            <w14:checkbox>
              <w14:checked w14:val="0"/>
              <w14:checkedState w14:val="2612" w14:font="MS Gothic"/>
              <w14:uncheckedState w14:val="2610" w14:font="MS Gothic"/>
            </w14:checkbox>
          </w:sdtPr>
          <w:sdtEndPr/>
          <w:sdtContent>
            <w:tc>
              <w:tcPr>
                <w:tcW w:w="1770" w:type="dxa"/>
                <w:shd w:val="clear" w:color="auto" w:fill="auto"/>
                <w:vAlign w:val="center"/>
              </w:tcPr>
              <w:p w14:paraId="790C1998" w14:textId="77777777" w:rsidR="00A61055" w:rsidRDefault="00A61055" w:rsidP="00F75A05">
                <w:pPr>
                  <w:jc w:val="center"/>
                  <w:rPr>
                    <w:rFonts w:eastAsia="Calibri" w:cstheme="minorHAnsi"/>
                    <w:sz w:val="24"/>
                    <w:szCs w:val="24"/>
                  </w:rPr>
                </w:pPr>
                <w:r>
                  <w:rPr>
                    <w:rFonts w:ascii="MS Gothic" w:eastAsia="MS Gothic" w:hAnsi="MS Gothic" w:cstheme="minorHAnsi" w:hint="eastAsia"/>
                    <w:sz w:val="24"/>
                    <w:szCs w:val="24"/>
                  </w:rPr>
                  <w:t>☐</w:t>
                </w:r>
              </w:p>
            </w:tc>
          </w:sdtContent>
        </w:sdt>
        <w:sdt>
          <w:sdtPr>
            <w:rPr>
              <w:rFonts w:eastAsia="Calibri"/>
              <w:sz w:val="24"/>
              <w:szCs w:val="24"/>
            </w:rPr>
            <w:id w:val="153413041"/>
            <w14:checkbox>
              <w14:checked w14:val="0"/>
              <w14:checkedState w14:val="2612" w14:font="MS Gothic"/>
              <w14:uncheckedState w14:val="2610" w14:font="MS Gothic"/>
            </w14:checkbox>
          </w:sdtPr>
          <w:sdtEndPr/>
          <w:sdtContent>
            <w:tc>
              <w:tcPr>
                <w:tcW w:w="1828" w:type="dxa"/>
                <w:shd w:val="clear" w:color="auto" w:fill="auto"/>
                <w:vAlign w:val="center"/>
              </w:tcPr>
              <w:p w14:paraId="603EE3C3" w14:textId="77777777" w:rsidR="00A61055" w:rsidRDefault="00A61055" w:rsidP="00F75A05">
                <w:pPr>
                  <w:jc w:val="center"/>
                  <w:rPr>
                    <w:rFonts w:eastAsia="Calibri" w:cstheme="minorHAnsi"/>
                    <w:sz w:val="24"/>
                    <w:szCs w:val="24"/>
                  </w:rPr>
                </w:pPr>
                <w:r w:rsidRPr="00740442">
                  <w:rPr>
                    <w:rFonts w:ascii="Segoe UI Symbol" w:eastAsia="MS Gothic" w:hAnsi="Segoe UI Symbol" w:cs="Segoe UI Symbol"/>
                    <w:sz w:val="24"/>
                    <w:szCs w:val="24"/>
                  </w:rPr>
                  <w:t>☐</w:t>
                </w:r>
              </w:p>
            </w:tc>
          </w:sdtContent>
        </w:sdt>
      </w:tr>
      <w:bookmarkEnd w:id="1"/>
    </w:tbl>
    <w:p w14:paraId="6F7CDBB5" w14:textId="58A5AB58" w:rsidR="002044C7" w:rsidRDefault="002044C7">
      <w:pPr>
        <w:rPr>
          <w:rFonts w:cstheme="minorHAnsi"/>
          <w:sz w:val="20"/>
          <w:szCs w:val="20"/>
        </w:rPr>
      </w:pPr>
      <w:r>
        <w:rPr>
          <w:rFonts w:cstheme="minorHAnsi"/>
          <w:sz w:val="20"/>
          <w:szCs w:val="20"/>
        </w:rPr>
        <w:br w:type="page"/>
      </w:r>
    </w:p>
    <w:p w14:paraId="66AB2D14" w14:textId="77777777" w:rsidR="002044C7" w:rsidRDefault="002044C7" w:rsidP="002044C7">
      <w:pPr>
        <w:pStyle w:val="ListParagraph"/>
        <w:ind w:left="360"/>
        <w:rPr>
          <w:rFonts w:cstheme="minorHAnsi"/>
          <w:sz w:val="20"/>
          <w:szCs w:val="20"/>
        </w:rPr>
      </w:pPr>
    </w:p>
    <w:p w14:paraId="2E0EF6C6" w14:textId="2E4123E9" w:rsidR="00C5117C" w:rsidRDefault="002044C7" w:rsidP="00A1579E">
      <w:pPr>
        <w:pStyle w:val="ListParagraph"/>
        <w:numPr>
          <w:ilvl w:val="0"/>
          <w:numId w:val="21"/>
        </w:numPr>
        <w:rPr>
          <w:rFonts w:cstheme="minorHAnsi"/>
          <w:sz w:val="24"/>
          <w:szCs w:val="24"/>
        </w:rPr>
      </w:pPr>
      <w:r w:rsidRPr="00705B77">
        <w:rPr>
          <w:rFonts w:cstheme="minorHAnsi"/>
          <w:b/>
          <w:bCs/>
          <w:i/>
          <w:iCs/>
          <w:sz w:val="24"/>
          <w:szCs w:val="24"/>
        </w:rPr>
        <w:t>Implementation Plan</w:t>
      </w:r>
      <w:r w:rsidRPr="00740442">
        <w:rPr>
          <w:rFonts w:cstheme="minorHAnsi"/>
          <w:sz w:val="24"/>
          <w:szCs w:val="24"/>
        </w:rPr>
        <w:t xml:space="preserve">: </w:t>
      </w:r>
      <w:r w:rsidR="00DF0332" w:rsidRPr="00740442">
        <w:rPr>
          <w:rFonts w:cstheme="minorHAnsi"/>
          <w:sz w:val="24"/>
          <w:szCs w:val="24"/>
        </w:rPr>
        <w:t>Based on your selection</w:t>
      </w:r>
      <w:r w:rsidR="00CF45FF" w:rsidRPr="00740442">
        <w:rPr>
          <w:rFonts w:cstheme="minorHAnsi"/>
          <w:sz w:val="24"/>
          <w:szCs w:val="24"/>
        </w:rPr>
        <w:t>(s)</w:t>
      </w:r>
      <w:r w:rsidR="00DF0332" w:rsidRPr="00740442">
        <w:rPr>
          <w:rFonts w:cstheme="minorHAnsi"/>
          <w:sz w:val="24"/>
          <w:szCs w:val="24"/>
        </w:rPr>
        <w:t xml:space="preserve"> above</w:t>
      </w:r>
      <w:r w:rsidR="00745EC0" w:rsidRPr="00740442">
        <w:rPr>
          <w:rFonts w:cstheme="minorHAnsi"/>
          <w:sz w:val="24"/>
          <w:szCs w:val="24"/>
        </w:rPr>
        <w:t>,</w:t>
      </w:r>
      <w:r w:rsidR="00DF0332" w:rsidRPr="00740442">
        <w:rPr>
          <w:rFonts w:cstheme="minorHAnsi"/>
          <w:sz w:val="24"/>
          <w:szCs w:val="24"/>
        </w:rPr>
        <w:t xml:space="preserve"> </w:t>
      </w:r>
      <w:r w:rsidR="00DF0332" w:rsidRPr="009730CA">
        <w:rPr>
          <w:rFonts w:cstheme="minorHAnsi"/>
          <w:b/>
          <w:bCs/>
          <w:sz w:val="24"/>
          <w:szCs w:val="24"/>
        </w:rPr>
        <w:t>prioritize t</w:t>
      </w:r>
      <w:r w:rsidR="009730CA" w:rsidRPr="009730CA">
        <w:rPr>
          <w:rFonts w:cstheme="minorHAnsi"/>
          <w:b/>
          <w:bCs/>
          <w:sz w:val="24"/>
          <w:szCs w:val="24"/>
        </w:rPr>
        <w:t>wo</w:t>
      </w:r>
      <w:r w:rsidR="00DF0332" w:rsidRPr="009730CA">
        <w:rPr>
          <w:rFonts w:cstheme="minorHAnsi"/>
          <w:b/>
          <w:bCs/>
          <w:sz w:val="24"/>
          <w:szCs w:val="24"/>
        </w:rPr>
        <w:t xml:space="preserve"> </w:t>
      </w:r>
      <w:r w:rsidRPr="009730CA">
        <w:rPr>
          <w:rFonts w:cstheme="minorHAnsi"/>
          <w:b/>
          <w:bCs/>
          <w:sz w:val="24"/>
          <w:szCs w:val="24"/>
        </w:rPr>
        <w:t>(</w:t>
      </w:r>
      <w:r w:rsidR="009730CA" w:rsidRPr="009730CA">
        <w:rPr>
          <w:rFonts w:cstheme="minorHAnsi"/>
          <w:b/>
          <w:bCs/>
          <w:sz w:val="24"/>
          <w:szCs w:val="24"/>
        </w:rPr>
        <w:t>2</w:t>
      </w:r>
      <w:r w:rsidRPr="009730CA">
        <w:rPr>
          <w:rFonts w:cstheme="minorHAnsi"/>
          <w:b/>
          <w:bCs/>
          <w:sz w:val="24"/>
          <w:szCs w:val="24"/>
        </w:rPr>
        <w:t xml:space="preserve">) </w:t>
      </w:r>
      <w:r w:rsidR="00DF0332" w:rsidRPr="009730CA">
        <w:rPr>
          <w:rFonts w:cstheme="minorHAnsi"/>
          <w:b/>
          <w:bCs/>
          <w:sz w:val="24"/>
          <w:szCs w:val="24"/>
        </w:rPr>
        <w:t>areas</w:t>
      </w:r>
      <w:r w:rsidR="00DF0332" w:rsidRPr="00740442">
        <w:rPr>
          <w:rFonts w:cstheme="minorHAnsi"/>
          <w:sz w:val="24"/>
          <w:szCs w:val="24"/>
        </w:rPr>
        <w:t xml:space="preserve"> </w:t>
      </w:r>
      <w:r w:rsidR="001E4E32" w:rsidRPr="00740442">
        <w:rPr>
          <w:rFonts w:cstheme="minorHAnsi"/>
          <w:sz w:val="24"/>
          <w:szCs w:val="24"/>
        </w:rPr>
        <w:t xml:space="preserve">you will address </w:t>
      </w:r>
      <w:r w:rsidR="00CF45FF" w:rsidRPr="00740442">
        <w:rPr>
          <w:rFonts w:cstheme="minorHAnsi"/>
          <w:sz w:val="24"/>
          <w:szCs w:val="24"/>
        </w:rPr>
        <w:t>in</w:t>
      </w:r>
      <w:r w:rsidR="00FC21DB" w:rsidRPr="00740442">
        <w:rPr>
          <w:rFonts w:cstheme="minorHAnsi"/>
          <w:sz w:val="24"/>
          <w:szCs w:val="24"/>
        </w:rPr>
        <w:t xml:space="preserve"> FYs 24/25, </w:t>
      </w:r>
      <w:r w:rsidRPr="00740442">
        <w:rPr>
          <w:rFonts w:cstheme="minorHAnsi"/>
          <w:sz w:val="24"/>
          <w:szCs w:val="24"/>
        </w:rPr>
        <w:t xml:space="preserve">and </w:t>
      </w:r>
      <w:r w:rsidR="00FC21DB" w:rsidRPr="00740442">
        <w:rPr>
          <w:rFonts w:cstheme="minorHAnsi"/>
          <w:sz w:val="24"/>
          <w:szCs w:val="24"/>
        </w:rPr>
        <w:t>25/26</w:t>
      </w:r>
      <w:r w:rsidR="00B44A81" w:rsidRPr="00740442">
        <w:rPr>
          <w:rFonts w:cstheme="minorHAnsi"/>
          <w:sz w:val="24"/>
          <w:szCs w:val="24"/>
        </w:rPr>
        <w:t xml:space="preserve">. </w:t>
      </w:r>
      <w:r w:rsidR="00DF0332" w:rsidRPr="00740442">
        <w:rPr>
          <w:rFonts w:cstheme="minorHAnsi"/>
          <w:sz w:val="24"/>
          <w:szCs w:val="24"/>
        </w:rPr>
        <w:t xml:space="preserve"> </w:t>
      </w:r>
    </w:p>
    <w:p w14:paraId="46177536" w14:textId="77777777" w:rsidR="00C5117C" w:rsidRDefault="00C5117C" w:rsidP="00C5117C">
      <w:pPr>
        <w:pStyle w:val="ListParagraph"/>
        <w:rPr>
          <w:rFonts w:cstheme="minorHAnsi"/>
          <w:sz w:val="24"/>
          <w:szCs w:val="24"/>
        </w:rPr>
      </w:pPr>
      <w:r>
        <w:rPr>
          <w:rFonts w:cstheme="minorHAnsi"/>
          <w:sz w:val="24"/>
          <w:szCs w:val="24"/>
        </w:rPr>
        <w:t>For each area provide the following:</w:t>
      </w:r>
    </w:p>
    <w:p w14:paraId="58FE1B0A" w14:textId="77777777" w:rsidR="00C5117C" w:rsidRDefault="00C5117C" w:rsidP="00C5117C">
      <w:pPr>
        <w:pStyle w:val="ListParagraph"/>
        <w:numPr>
          <w:ilvl w:val="0"/>
          <w:numId w:val="24"/>
        </w:numPr>
        <w:rPr>
          <w:rFonts w:cstheme="minorHAnsi"/>
          <w:sz w:val="24"/>
          <w:szCs w:val="24"/>
        </w:rPr>
      </w:pPr>
      <w:r>
        <w:rPr>
          <w:rFonts w:cstheme="minorHAnsi"/>
          <w:sz w:val="24"/>
          <w:szCs w:val="24"/>
        </w:rPr>
        <w:t>The priority area outlined in the above table.</w:t>
      </w:r>
    </w:p>
    <w:p w14:paraId="4001074F" w14:textId="77777777" w:rsidR="00AB1254" w:rsidRDefault="00C5117C" w:rsidP="00C5117C">
      <w:pPr>
        <w:pStyle w:val="ListParagraph"/>
        <w:numPr>
          <w:ilvl w:val="0"/>
          <w:numId w:val="24"/>
        </w:numPr>
        <w:rPr>
          <w:rFonts w:cstheme="minorHAnsi"/>
          <w:sz w:val="24"/>
          <w:szCs w:val="24"/>
        </w:rPr>
      </w:pPr>
      <w:r>
        <w:rPr>
          <w:rFonts w:cstheme="minorHAnsi"/>
          <w:sz w:val="24"/>
          <w:szCs w:val="24"/>
        </w:rPr>
        <w:t>Summarize why this area was select and the intent to resolve</w:t>
      </w:r>
      <w:r w:rsidR="00AB1254">
        <w:rPr>
          <w:rFonts w:cstheme="minorHAnsi"/>
          <w:sz w:val="24"/>
          <w:szCs w:val="24"/>
        </w:rPr>
        <w:t xml:space="preserve"> a challenge.</w:t>
      </w:r>
    </w:p>
    <w:p w14:paraId="0D0BDCE6" w14:textId="05F5C130" w:rsidR="00C5117C" w:rsidRDefault="00B44A81" w:rsidP="00C5117C">
      <w:pPr>
        <w:pStyle w:val="ListParagraph"/>
        <w:numPr>
          <w:ilvl w:val="0"/>
          <w:numId w:val="24"/>
        </w:numPr>
        <w:rPr>
          <w:rFonts w:cstheme="minorHAnsi"/>
          <w:sz w:val="24"/>
          <w:szCs w:val="24"/>
        </w:rPr>
      </w:pPr>
      <w:r w:rsidRPr="00740442">
        <w:rPr>
          <w:rFonts w:cstheme="minorHAnsi"/>
          <w:sz w:val="24"/>
          <w:szCs w:val="24"/>
        </w:rPr>
        <w:t>W</w:t>
      </w:r>
      <w:r w:rsidR="00DF0332" w:rsidRPr="00740442">
        <w:rPr>
          <w:rFonts w:cstheme="minorHAnsi"/>
          <w:sz w:val="24"/>
          <w:szCs w:val="24"/>
        </w:rPr>
        <w:t xml:space="preserve">rite a SMART goal for each </w:t>
      </w:r>
      <w:r w:rsidR="00387659" w:rsidRPr="00740442">
        <w:rPr>
          <w:rFonts w:cstheme="minorHAnsi"/>
          <w:sz w:val="24"/>
          <w:szCs w:val="24"/>
        </w:rPr>
        <w:t>priority</w:t>
      </w:r>
      <w:r w:rsidR="00FE38A7" w:rsidRPr="00740442">
        <w:rPr>
          <w:rFonts w:cstheme="minorHAnsi"/>
          <w:sz w:val="24"/>
          <w:szCs w:val="24"/>
        </w:rPr>
        <w:t xml:space="preserve"> area</w:t>
      </w:r>
      <w:r w:rsidR="00DF0332" w:rsidRPr="00740442">
        <w:rPr>
          <w:rFonts w:cstheme="minorHAnsi"/>
          <w:sz w:val="24"/>
          <w:szCs w:val="24"/>
        </w:rPr>
        <w:t>.</w:t>
      </w:r>
      <w:r w:rsidR="006F0631" w:rsidRPr="00740442">
        <w:rPr>
          <w:rFonts w:cstheme="minorHAnsi"/>
          <w:sz w:val="24"/>
          <w:szCs w:val="24"/>
        </w:rPr>
        <w:t xml:space="preserve"> </w:t>
      </w:r>
    </w:p>
    <w:p w14:paraId="478FCA6C" w14:textId="02EEA7BD" w:rsidR="00804481" w:rsidRPr="00AB1254" w:rsidRDefault="006F0631" w:rsidP="00AB1254">
      <w:pPr>
        <w:pStyle w:val="ListParagraph"/>
        <w:numPr>
          <w:ilvl w:val="0"/>
          <w:numId w:val="25"/>
        </w:numPr>
        <w:ind w:left="1800"/>
        <w:rPr>
          <w:rFonts w:cstheme="minorHAnsi"/>
          <w:sz w:val="24"/>
          <w:szCs w:val="24"/>
        </w:rPr>
      </w:pPr>
      <w:r w:rsidRPr="00AB1254">
        <w:rPr>
          <w:rFonts w:cstheme="minorHAnsi"/>
          <w:sz w:val="24"/>
          <w:szCs w:val="24"/>
        </w:rPr>
        <w:t>SMART Goal</w:t>
      </w:r>
      <w:r w:rsidR="001E4E32" w:rsidRPr="00AB1254">
        <w:rPr>
          <w:rFonts w:cstheme="minorHAnsi"/>
          <w:sz w:val="24"/>
          <w:szCs w:val="24"/>
        </w:rPr>
        <w:t>s</w:t>
      </w:r>
      <w:r w:rsidRPr="00AB1254">
        <w:rPr>
          <w:rFonts w:cstheme="minorHAnsi"/>
          <w:sz w:val="24"/>
          <w:szCs w:val="24"/>
        </w:rPr>
        <w:t xml:space="preserve"> should be </w:t>
      </w:r>
      <w:r w:rsidRPr="00AB1254">
        <w:rPr>
          <w:rFonts w:cstheme="minorHAnsi"/>
          <w:i/>
          <w:iCs/>
          <w:sz w:val="24"/>
          <w:szCs w:val="24"/>
        </w:rPr>
        <w:t>Specific</w:t>
      </w:r>
      <w:r w:rsidRPr="00AB1254">
        <w:rPr>
          <w:rFonts w:cstheme="minorHAnsi"/>
          <w:sz w:val="24"/>
          <w:szCs w:val="24"/>
        </w:rPr>
        <w:t xml:space="preserve">, </w:t>
      </w:r>
      <w:r w:rsidRPr="00AB1254">
        <w:rPr>
          <w:rFonts w:cstheme="minorHAnsi"/>
          <w:i/>
          <w:iCs/>
          <w:sz w:val="24"/>
          <w:szCs w:val="24"/>
        </w:rPr>
        <w:t>Measurable</w:t>
      </w:r>
      <w:r w:rsidRPr="00AB1254">
        <w:rPr>
          <w:rFonts w:cstheme="minorHAnsi"/>
          <w:sz w:val="24"/>
          <w:szCs w:val="24"/>
        </w:rPr>
        <w:t xml:space="preserve">, </w:t>
      </w:r>
      <w:r w:rsidRPr="00AB1254">
        <w:rPr>
          <w:rFonts w:cstheme="minorHAnsi"/>
          <w:i/>
          <w:iCs/>
          <w:sz w:val="24"/>
          <w:szCs w:val="24"/>
        </w:rPr>
        <w:t>Achievable</w:t>
      </w:r>
      <w:r w:rsidRPr="00AB1254">
        <w:rPr>
          <w:rFonts w:cstheme="minorHAnsi"/>
          <w:sz w:val="24"/>
          <w:szCs w:val="24"/>
        </w:rPr>
        <w:t xml:space="preserve">, </w:t>
      </w:r>
      <w:r w:rsidRPr="00AB1254">
        <w:rPr>
          <w:rFonts w:cstheme="minorHAnsi"/>
          <w:i/>
          <w:iCs/>
          <w:sz w:val="24"/>
          <w:szCs w:val="24"/>
        </w:rPr>
        <w:t>Relevant</w:t>
      </w:r>
      <w:r w:rsidRPr="00AB1254">
        <w:rPr>
          <w:rFonts w:cstheme="minorHAnsi"/>
          <w:sz w:val="24"/>
          <w:szCs w:val="24"/>
        </w:rPr>
        <w:t xml:space="preserve">, and </w:t>
      </w:r>
      <w:r w:rsidRPr="00AB1254">
        <w:rPr>
          <w:rFonts w:cstheme="minorHAnsi"/>
          <w:i/>
          <w:iCs/>
          <w:sz w:val="24"/>
          <w:szCs w:val="24"/>
        </w:rPr>
        <w:t>Time-</w:t>
      </w:r>
      <w:r w:rsidR="00F7740C" w:rsidRPr="00AB1254">
        <w:rPr>
          <w:rFonts w:cstheme="minorHAnsi"/>
          <w:i/>
          <w:iCs/>
          <w:sz w:val="24"/>
          <w:szCs w:val="24"/>
        </w:rPr>
        <w:t>bound</w:t>
      </w:r>
      <w:r w:rsidRPr="00AB1254">
        <w:rPr>
          <w:rFonts w:cstheme="minorHAnsi"/>
          <w:sz w:val="24"/>
          <w:szCs w:val="24"/>
        </w:rPr>
        <w:t>)</w:t>
      </w:r>
    </w:p>
    <w:p w14:paraId="4079E3F8" w14:textId="2A29AD9C" w:rsidR="00C5117C" w:rsidRPr="004D20C9" w:rsidRDefault="00C5117C" w:rsidP="00C5117C">
      <w:pPr>
        <w:pStyle w:val="ListParagraph"/>
        <w:numPr>
          <w:ilvl w:val="0"/>
          <w:numId w:val="24"/>
        </w:numPr>
        <w:rPr>
          <w:rFonts w:cstheme="minorHAnsi"/>
          <w:sz w:val="24"/>
          <w:szCs w:val="24"/>
        </w:rPr>
      </w:pPr>
      <w:r>
        <w:rPr>
          <w:rFonts w:cstheme="minorHAnsi"/>
          <w:sz w:val="24"/>
          <w:szCs w:val="24"/>
        </w:rPr>
        <w:t>Identify if this is a site</w:t>
      </w:r>
      <w:r w:rsidR="00AB1254">
        <w:rPr>
          <w:rFonts w:cstheme="minorHAnsi"/>
          <w:sz w:val="24"/>
          <w:szCs w:val="24"/>
        </w:rPr>
        <w:t>-</w:t>
      </w:r>
      <w:r>
        <w:rPr>
          <w:rFonts w:cstheme="minorHAnsi"/>
          <w:sz w:val="24"/>
          <w:szCs w:val="24"/>
        </w:rPr>
        <w:t>specific effort or agencywide.</w:t>
      </w:r>
    </w:p>
    <w:p w14:paraId="4C8E1011" w14:textId="5695B00D" w:rsidR="00344D1D" w:rsidRPr="00740442" w:rsidRDefault="006F0631" w:rsidP="004D20C9">
      <w:pPr>
        <w:pStyle w:val="ListParagraph"/>
        <w:ind w:left="360"/>
        <w:rPr>
          <w:rFonts w:cstheme="minorHAnsi"/>
          <w:sz w:val="24"/>
          <w:szCs w:val="24"/>
        </w:rPr>
      </w:pPr>
      <w:r w:rsidRPr="00740442">
        <w:rPr>
          <w:rFonts w:cstheme="minorHAnsi"/>
          <w:sz w:val="24"/>
          <w:szCs w:val="24"/>
        </w:rPr>
        <w:t xml:space="preserve"> </w:t>
      </w:r>
    </w:p>
    <w:p w14:paraId="19B141DA" w14:textId="11342B55" w:rsidR="00226E35" w:rsidRPr="00740442" w:rsidRDefault="00226E35" w:rsidP="004D20C9">
      <w:pPr>
        <w:pStyle w:val="ListParagraph"/>
        <w:ind w:left="360"/>
        <w:rPr>
          <w:rFonts w:cstheme="minorHAnsi"/>
          <w:sz w:val="24"/>
          <w:szCs w:val="24"/>
        </w:rPr>
      </w:pPr>
      <w:r w:rsidRPr="00740442">
        <w:rPr>
          <w:rFonts w:cstheme="minorHAnsi"/>
          <w:sz w:val="24"/>
          <w:szCs w:val="24"/>
        </w:rPr>
        <w:t>Examples:</w:t>
      </w:r>
    </w:p>
    <w:p w14:paraId="36ED673A" w14:textId="18A5A201" w:rsidR="00C5117C" w:rsidRDefault="002044C7" w:rsidP="007140A1">
      <w:pPr>
        <w:pStyle w:val="ListParagraph"/>
        <w:numPr>
          <w:ilvl w:val="0"/>
          <w:numId w:val="23"/>
        </w:numPr>
        <w:rPr>
          <w:rFonts w:cstheme="minorHAnsi"/>
          <w:i/>
          <w:iCs/>
          <w:sz w:val="24"/>
          <w:szCs w:val="24"/>
        </w:rPr>
      </w:pPr>
      <w:r w:rsidRPr="00740442">
        <w:rPr>
          <w:rFonts w:cstheme="minorHAnsi"/>
          <w:b/>
          <w:bCs/>
          <w:i/>
          <w:iCs/>
          <w:sz w:val="24"/>
          <w:szCs w:val="24"/>
          <w:u w:val="single"/>
        </w:rPr>
        <w:t>Priority Area</w:t>
      </w:r>
      <w:r w:rsidR="00A903E5" w:rsidRPr="00740442">
        <w:rPr>
          <w:rFonts w:cstheme="minorHAnsi"/>
          <w:b/>
          <w:bCs/>
          <w:i/>
          <w:iCs/>
          <w:sz w:val="24"/>
          <w:szCs w:val="24"/>
          <w:u w:val="single"/>
        </w:rPr>
        <w:t xml:space="preserve"> </w:t>
      </w:r>
      <w:r w:rsidR="00A903E5" w:rsidRPr="00081AC9">
        <w:rPr>
          <w:rFonts w:cstheme="minorHAnsi"/>
          <w:i/>
          <w:iCs/>
          <w:sz w:val="24"/>
          <w:szCs w:val="24"/>
          <w:u w:val="single"/>
        </w:rPr>
        <w:t>Language Access</w:t>
      </w:r>
      <w:r w:rsidR="00243D71" w:rsidRPr="004D20C9">
        <w:rPr>
          <w:rFonts w:cstheme="minorHAnsi"/>
          <w:i/>
          <w:iCs/>
          <w:sz w:val="24"/>
          <w:szCs w:val="24"/>
        </w:rPr>
        <w:t xml:space="preserve">: </w:t>
      </w:r>
    </w:p>
    <w:p w14:paraId="75281DA6" w14:textId="11789099" w:rsidR="007140A1" w:rsidRDefault="002044C7" w:rsidP="00C5117C">
      <w:pPr>
        <w:pStyle w:val="ListParagraph"/>
        <w:ind w:left="1080"/>
        <w:rPr>
          <w:rFonts w:cstheme="minorHAnsi"/>
          <w:i/>
          <w:iCs/>
          <w:sz w:val="24"/>
          <w:szCs w:val="24"/>
        </w:rPr>
      </w:pPr>
      <w:r w:rsidRPr="007140A1">
        <w:rPr>
          <w:rFonts w:cstheme="minorHAnsi"/>
          <w:b/>
          <w:bCs/>
          <w:i/>
          <w:iCs/>
          <w:sz w:val="24"/>
          <w:szCs w:val="24"/>
        </w:rPr>
        <w:t>Summary</w:t>
      </w:r>
      <w:r w:rsidRPr="00740442">
        <w:rPr>
          <w:rFonts w:cstheme="minorHAnsi"/>
          <w:i/>
          <w:iCs/>
          <w:sz w:val="24"/>
          <w:szCs w:val="24"/>
        </w:rPr>
        <w:t xml:space="preserve">: </w:t>
      </w:r>
      <w:r w:rsidR="00A903E5" w:rsidRPr="00740442">
        <w:rPr>
          <w:rFonts w:cstheme="minorHAnsi"/>
          <w:i/>
          <w:iCs/>
          <w:sz w:val="24"/>
          <w:szCs w:val="24"/>
        </w:rPr>
        <w:t xml:space="preserve">When a customer calls or walks into our facility, if they speak another language, there is no one available to assist them.  </w:t>
      </w:r>
      <w:r w:rsidRPr="00740442">
        <w:rPr>
          <w:rFonts w:cstheme="minorHAnsi"/>
          <w:i/>
          <w:iCs/>
          <w:sz w:val="24"/>
          <w:szCs w:val="24"/>
        </w:rPr>
        <w:t xml:space="preserve">A review of our </w:t>
      </w:r>
      <w:r w:rsidR="007140A1">
        <w:rPr>
          <w:rFonts w:cstheme="minorHAnsi"/>
          <w:i/>
          <w:iCs/>
          <w:sz w:val="24"/>
          <w:szCs w:val="24"/>
        </w:rPr>
        <w:t>community</w:t>
      </w:r>
      <w:r w:rsidRPr="00740442">
        <w:rPr>
          <w:rFonts w:cstheme="minorHAnsi"/>
          <w:i/>
          <w:iCs/>
          <w:sz w:val="24"/>
          <w:szCs w:val="24"/>
        </w:rPr>
        <w:t xml:space="preserve"> </w:t>
      </w:r>
      <w:r w:rsidR="007140A1" w:rsidRPr="007140A1">
        <w:rPr>
          <w:rFonts w:cstheme="minorHAnsi"/>
          <w:i/>
          <w:iCs/>
          <w:sz w:val="24"/>
          <w:szCs w:val="24"/>
        </w:rPr>
        <w:t>indicates that we would see increased participation in</w:t>
      </w:r>
      <w:r w:rsidR="007140A1">
        <w:rPr>
          <w:rFonts w:cstheme="minorHAnsi"/>
          <w:i/>
          <w:iCs/>
          <w:sz w:val="24"/>
          <w:szCs w:val="24"/>
        </w:rPr>
        <w:t xml:space="preserve"> the number of people who speak Tagalog, if we </w:t>
      </w:r>
      <w:r w:rsidR="00463854">
        <w:rPr>
          <w:rFonts w:cstheme="minorHAnsi"/>
          <w:i/>
          <w:iCs/>
          <w:sz w:val="24"/>
          <w:szCs w:val="24"/>
        </w:rPr>
        <w:t xml:space="preserve">had </w:t>
      </w:r>
      <w:r w:rsidR="00081AC9">
        <w:rPr>
          <w:rFonts w:cstheme="minorHAnsi"/>
          <w:i/>
          <w:iCs/>
          <w:sz w:val="24"/>
          <w:szCs w:val="24"/>
        </w:rPr>
        <w:t xml:space="preserve">signs outside in Tagalog </w:t>
      </w:r>
      <w:r w:rsidR="00463854">
        <w:rPr>
          <w:rFonts w:cstheme="minorHAnsi"/>
          <w:i/>
          <w:iCs/>
          <w:sz w:val="24"/>
          <w:szCs w:val="24"/>
        </w:rPr>
        <w:t xml:space="preserve">and someone who spoke Tagalog </w:t>
      </w:r>
      <w:r w:rsidR="00081AC9">
        <w:rPr>
          <w:rFonts w:cstheme="minorHAnsi"/>
          <w:i/>
          <w:iCs/>
          <w:sz w:val="24"/>
          <w:szCs w:val="24"/>
        </w:rPr>
        <w:t>(some prefer to receive services in English even though their primary language is Tagalog).</w:t>
      </w:r>
      <w:r w:rsidRPr="00740442">
        <w:rPr>
          <w:rFonts w:cstheme="minorHAnsi"/>
          <w:i/>
          <w:iCs/>
          <w:sz w:val="24"/>
          <w:szCs w:val="24"/>
        </w:rPr>
        <w:t xml:space="preserve"> </w:t>
      </w:r>
    </w:p>
    <w:p w14:paraId="612F7207" w14:textId="4E1E189B" w:rsidR="00243D71" w:rsidRPr="004D20C9" w:rsidRDefault="002044C7" w:rsidP="007140A1">
      <w:pPr>
        <w:pStyle w:val="ListParagraph"/>
        <w:ind w:left="1080"/>
        <w:rPr>
          <w:rFonts w:cstheme="minorHAnsi"/>
          <w:i/>
          <w:iCs/>
          <w:sz w:val="24"/>
          <w:szCs w:val="24"/>
        </w:rPr>
      </w:pPr>
      <w:r w:rsidRPr="007140A1">
        <w:rPr>
          <w:rFonts w:cstheme="minorHAnsi"/>
          <w:b/>
          <w:bCs/>
          <w:i/>
          <w:iCs/>
          <w:sz w:val="24"/>
          <w:szCs w:val="24"/>
        </w:rPr>
        <w:t>SMART goal</w:t>
      </w:r>
      <w:r w:rsidRPr="00740442">
        <w:rPr>
          <w:rFonts w:cstheme="minorHAnsi"/>
          <w:i/>
          <w:iCs/>
          <w:sz w:val="24"/>
          <w:szCs w:val="24"/>
        </w:rPr>
        <w:t xml:space="preserve">: </w:t>
      </w:r>
      <w:r w:rsidR="00C5117C">
        <w:rPr>
          <w:rFonts w:cstheme="minorHAnsi"/>
          <w:i/>
          <w:iCs/>
          <w:sz w:val="24"/>
          <w:szCs w:val="24"/>
        </w:rPr>
        <w:t>Translate written materials into Tagalog (including exterior signs) and i</w:t>
      </w:r>
      <w:r w:rsidR="00880F34" w:rsidRPr="004D20C9">
        <w:rPr>
          <w:rFonts w:cstheme="minorHAnsi"/>
          <w:i/>
          <w:iCs/>
          <w:sz w:val="24"/>
          <w:szCs w:val="24"/>
        </w:rPr>
        <w:t xml:space="preserve">ncrease </w:t>
      </w:r>
      <w:r w:rsidRPr="00740442">
        <w:rPr>
          <w:rFonts w:cstheme="minorHAnsi"/>
          <w:i/>
          <w:iCs/>
          <w:sz w:val="24"/>
          <w:szCs w:val="24"/>
        </w:rPr>
        <w:t xml:space="preserve">the number of bilingual Tagalog SUD and LPHA staff from </w:t>
      </w:r>
      <w:r w:rsidR="007B720B" w:rsidRPr="00740442">
        <w:rPr>
          <w:rFonts w:cstheme="minorHAnsi"/>
          <w:i/>
          <w:iCs/>
          <w:sz w:val="24"/>
          <w:szCs w:val="24"/>
        </w:rPr>
        <w:t>0</w:t>
      </w:r>
      <w:r w:rsidRPr="00740442">
        <w:rPr>
          <w:rFonts w:cstheme="minorHAnsi"/>
          <w:i/>
          <w:iCs/>
          <w:sz w:val="24"/>
          <w:szCs w:val="24"/>
        </w:rPr>
        <w:t xml:space="preserve"> to </w:t>
      </w:r>
      <w:r w:rsidR="00C5117C">
        <w:rPr>
          <w:rFonts w:cstheme="minorHAnsi"/>
          <w:i/>
          <w:iCs/>
          <w:sz w:val="24"/>
          <w:szCs w:val="24"/>
        </w:rPr>
        <w:t>1</w:t>
      </w:r>
      <w:r w:rsidRPr="00740442">
        <w:rPr>
          <w:rFonts w:cstheme="minorHAnsi"/>
          <w:i/>
          <w:iCs/>
          <w:sz w:val="24"/>
          <w:szCs w:val="24"/>
        </w:rPr>
        <w:t xml:space="preserve"> by </w:t>
      </w:r>
      <w:r w:rsidR="007140A1">
        <w:rPr>
          <w:rFonts w:cstheme="minorHAnsi"/>
          <w:i/>
          <w:iCs/>
          <w:sz w:val="24"/>
          <w:szCs w:val="24"/>
        </w:rPr>
        <w:t>June</w:t>
      </w:r>
      <w:r w:rsidR="007B720B" w:rsidRPr="00740442">
        <w:rPr>
          <w:rFonts w:cstheme="minorHAnsi"/>
          <w:i/>
          <w:iCs/>
          <w:sz w:val="24"/>
          <w:szCs w:val="24"/>
        </w:rPr>
        <w:t xml:space="preserve"> 20</w:t>
      </w:r>
      <w:r w:rsidR="00880F34" w:rsidRPr="004D20C9">
        <w:rPr>
          <w:rFonts w:cstheme="minorHAnsi"/>
          <w:i/>
          <w:iCs/>
          <w:sz w:val="24"/>
          <w:szCs w:val="24"/>
        </w:rPr>
        <w:t>2</w:t>
      </w:r>
      <w:r w:rsidR="007B720B" w:rsidRPr="00740442">
        <w:rPr>
          <w:rFonts w:cstheme="minorHAnsi"/>
          <w:i/>
          <w:iCs/>
          <w:sz w:val="24"/>
          <w:szCs w:val="24"/>
        </w:rPr>
        <w:t>5</w:t>
      </w:r>
      <w:r w:rsidR="00880F34" w:rsidRPr="004D20C9">
        <w:rPr>
          <w:rFonts w:cstheme="minorHAnsi"/>
          <w:i/>
          <w:iCs/>
          <w:sz w:val="24"/>
          <w:szCs w:val="24"/>
        </w:rPr>
        <w:t>.</w:t>
      </w:r>
    </w:p>
    <w:p w14:paraId="73A7FC6A" w14:textId="77777777" w:rsidR="00A1579E" w:rsidRPr="00740442" w:rsidRDefault="00A1579E" w:rsidP="00A1579E">
      <w:pPr>
        <w:pStyle w:val="ListParagraph"/>
        <w:rPr>
          <w:rFonts w:cstheme="minorHAnsi"/>
          <w:i/>
          <w:iCs/>
          <w:sz w:val="24"/>
          <w:szCs w:val="24"/>
          <w:u w:val="single"/>
        </w:rPr>
      </w:pPr>
    </w:p>
    <w:p w14:paraId="5C878831" w14:textId="2544B784" w:rsidR="00C5117C" w:rsidRDefault="007B720B" w:rsidP="00C5117C">
      <w:pPr>
        <w:pStyle w:val="ListParagraph"/>
        <w:numPr>
          <w:ilvl w:val="0"/>
          <w:numId w:val="23"/>
        </w:numPr>
        <w:rPr>
          <w:rFonts w:cstheme="minorHAnsi"/>
          <w:i/>
          <w:iCs/>
          <w:sz w:val="24"/>
          <w:szCs w:val="24"/>
        </w:rPr>
      </w:pPr>
      <w:r w:rsidRPr="00C5117C">
        <w:rPr>
          <w:rFonts w:cstheme="minorHAnsi"/>
          <w:b/>
          <w:bCs/>
          <w:i/>
          <w:iCs/>
          <w:sz w:val="24"/>
          <w:szCs w:val="24"/>
          <w:u w:val="single"/>
        </w:rPr>
        <w:t>Priority Area:</w:t>
      </w:r>
      <w:r w:rsidRPr="00740442">
        <w:rPr>
          <w:rFonts w:cstheme="minorHAnsi"/>
          <w:i/>
          <w:iCs/>
          <w:sz w:val="24"/>
          <w:szCs w:val="24"/>
          <w:u w:val="single"/>
        </w:rPr>
        <w:t xml:space="preserve"> </w:t>
      </w:r>
      <w:r w:rsidRPr="00C5117C">
        <w:rPr>
          <w:rFonts w:cstheme="minorHAnsi"/>
          <w:i/>
          <w:iCs/>
          <w:sz w:val="24"/>
          <w:szCs w:val="24"/>
          <w:u w:val="single"/>
        </w:rPr>
        <w:t>Modif</w:t>
      </w:r>
      <w:r w:rsidR="00AD43DA" w:rsidRPr="00C5117C">
        <w:rPr>
          <w:rFonts w:cstheme="minorHAnsi"/>
          <w:i/>
          <w:iCs/>
          <w:sz w:val="24"/>
          <w:szCs w:val="24"/>
          <w:u w:val="single"/>
        </w:rPr>
        <w:t>ication of Workflows to reduce barriers</w:t>
      </w:r>
      <w:r w:rsidRPr="00C5117C">
        <w:rPr>
          <w:rFonts w:cstheme="minorHAnsi"/>
          <w:i/>
          <w:iCs/>
          <w:sz w:val="24"/>
          <w:szCs w:val="24"/>
          <w:u w:val="single"/>
        </w:rPr>
        <w:t>:</w:t>
      </w:r>
      <w:r w:rsidRPr="00740442">
        <w:rPr>
          <w:rFonts w:cstheme="minorHAnsi"/>
          <w:i/>
          <w:iCs/>
          <w:sz w:val="24"/>
          <w:szCs w:val="24"/>
        </w:rPr>
        <w:t xml:space="preserve"> </w:t>
      </w:r>
    </w:p>
    <w:p w14:paraId="0E0458F6" w14:textId="25822AE0" w:rsidR="00C5117C" w:rsidRDefault="00C5117C" w:rsidP="00C5117C">
      <w:pPr>
        <w:pStyle w:val="ListParagraph"/>
        <w:ind w:left="1080"/>
        <w:rPr>
          <w:rFonts w:cstheme="minorHAnsi"/>
          <w:i/>
          <w:iCs/>
          <w:sz w:val="24"/>
          <w:szCs w:val="24"/>
        </w:rPr>
      </w:pPr>
      <w:r w:rsidRPr="00C5117C">
        <w:rPr>
          <w:rFonts w:cstheme="minorHAnsi"/>
          <w:b/>
          <w:bCs/>
          <w:i/>
          <w:iCs/>
          <w:sz w:val="24"/>
          <w:szCs w:val="24"/>
        </w:rPr>
        <w:t xml:space="preserve">Summary </w:t>
      </w:r>
      <w:r w:rsidR="007B720B" w:rsidRPr="00740442">
        <w:rPr>
          <w:rFonts w:cstheme="minorHAnsi"/>
          <w:i/>
          <w:iCs/>
          <w:sz w:val="24"/>
          <w:szCs w:val="24"/>
        </w:rPr>
        <w:t xml:space="preserve">The customer walk-through clearly demonstrated how </w:t>
      </w:r>
      <w:r w:rsidR="00740442">
        <w:rPr>
          <w:rFonts w:cstheme="minorHAnsi"/>
          <w:i/>
          <w:iCs/>
          <w:sz w:val="24"/>
          <w:szCs w:val="24"/>
        </w:rPr>
        <w:t xml:space="preserve">unwelcoming the space was particularly for people experiencing homelessness who had a pet.  </w:t>
      </w:r>
      <w:r w:rsidR="007B720B" w:rsidRPr="00740442">
        <w:rPr>
          <w:rFonts w:cstheme="minorHAnsi"/>
          <w:i/>
          <w:iCs/>
          <w:sz w:val="24"/>
          <w:szCs w:val="24"/>
        </w:rPr>
        <w:t>After engaging in a process improvement activity</w:t>
      </w:r>
      <w:r w:rsidR="00081AC9">
        <w:rPr>
          <w:rFonts w:cstheme="minorHAnsi"/>
          <w:i/>
          <w:iCs/>
          <w:sz w:val="24"/>
          <w:szCs w:val="24"/>
        </w:rPr>
        <w:t>,</w:t>
      </w:r>
      <w:r w:rsidR="007B720B" w:rsidRPr="00740442">
        <w:rPr>
          <w:rFonts w:cstheme="minorHAnsi"/>
          <w:i/>
          <w:iCs/>
          <w:sz w:val="24"/>
          <w:szCs w:val="24"/>
        </w:rPr>
        <w:t xml:space="preserve"> we identified two ways to improve </w:t>
      </w:r>
      <w:r w:rsidR="00740442">
        <w:rPr>
          <w:rFonts w:cstheme="minorHAnsi"/>
          <w:i/>
          <w:iCs/>
          <w:sz w:val="24"/>
          <w:szCs w:val="24"/>
        </w:rPr>
        <w:t>this: 1. We should modify our intake process to ask whether the individual has a pet and 2. We should connect with animal boarding facilities located within a 2</w:t>
      </w:r>
      <w:r>
        <w:rPr>
          <w:rFonts w:cstheme="minorHAnsi"/>
          <w:i/>
          <w:iCs/>
          <w:sz w:val="24"/>
          <w:szCs w:val="24"/>
        </w:rPr>
        <w:t>-</w:t>
      </w:r>
      <w:r w:rsidR="00740442">
        <w:rPr>
          <w:rFonts w:cstheme="minorHAnsi"/>
          <w:i/>
          <w:iCs/>
          <w:sz w:val="24"/>
          <w:szCs w:val="24"/>
        </w:rPr>
        <w:t xml:space="preserve">mile radius to develop relationships that allow boarding animals for 30+ days. </w:t>
      </w:r>
    </w:p>
    <w:p w14:paraId="7255CF21" w14:textId="13250382" w:rsidR="00C5117C" w:rsidRDefault="007B720B" w:rsidP="00C5117C">
      <w:pPr>
        <w:pStyle w:val="ListParagraph"/>
        <w:ind w:left="1080"/>
        <w:rPr>
          <w:rFonts w:cstheme="minorHAnsi"/>
          <w:i/>
          <w:iCs/>
          <w:sz w:val="24"/>
          <w:szCs w:val="24"/>
        </w:rPr>
      </w:pPr>
      <w:r w:rsidRPr="00C5117C">
        <w:rPr>
          <w:rFonts w:cstheme="minorHAnsi"/>
          <w:b/>
          <w:bCs/>
          <w:i/>
          <w:iCs/>
          <w:sz w:val="24"/>
          <w:szCs w:val="24"/>
        </w:rPr>
        <w:t>SMART Goal</w:t>
      </w:r>
      <w:r w:rsidRPr="00740442">
        <w:rPr>
          <w:rFonts w:cstheme="minorHAnsi"/>
          <w:i/>
          <w:iCs/>
          <w:sz w:val="24"/>
          <w:szCs w:val="24"/>
        </w:rPr>
        <w:t xml:space="preserve">: </w:t>
      </w:r>
      <w:r w:rsidR="00740442">
        <w:rPr>
          <w:rFonts w:cstheme="minorHAnsi"/>
          <w:i/>
          <w:iCs/>
          <w:sz w:val="24"/>
          <w:szCs w:val="24"/>
        </w:rPr>
        <w:t>Modify existing process</w:t>
      </w:r>
      <w:r w:rsidR="00AD43DA">
        <w:rPr>
          <w:rFonts w:cstheme="minorHAnsi"/>
          <w:i/>
          <w:iCs/>
          <w:sz w:val="24"/>
          <w:szCs w:val="24"/>
        </w:rPr>
        <w:t xml:space="preserve">es </w:t>
      </w:r>
      <w:r w:rsidR="00740442">
        <w:rPr>
          <w:rFonts w:cstheme="minorHAnsi"/>
          <w:i/>
          <w:iCs/>
          <w:sz w:val="24"/>
          <w:szCs w:val="24"/>
        </w:rPr>
        <w:t xml:space="preserve">to </w:t>
      </w:r>
      <w:r w:rsidR="00AD43DA">
        <w:rPr>
          <w:rFonts w:cstheme="minorHAnsi"/>
          <w:i/>
          <w:iCs/>
          <w:sz w:val="24"/>
          <w:szCs w:val="24"/>
        </w:rPr>
        <w:t>allows patients who are unhoused and seeking treatment to keep their pet while they are receiving residential treatment services</w:t>
      </w:r>
      <w:r w:rsidR="007140A1">
        <w:rPr>
          <w:rFonts w:cstheme="minorHAnsi"/>
          <w:i/>
          <w:iCs/>
          <w:sz w:val="24"/>
          <w:szCs w:val="24"/>
        </w:rPr>
        <w:t xml:space="preserve"> by December 2024</w:t>
      </w:r>
      <w:r w:rsidR="00AD43DA">
        <w:rPr>
          <w:rFonts w:cstheme="minorHAnsi"/>
          <w:i/>
          <w:iCs/>
          <w:sz w:val="24"/>
          <w:szCs w:val="24"/>
        </w:rPr>
        <w:t>.</w:t>
      </w:r>
    </w:p>
    <w:p w14:paraId="3F4F6F13" w14:textId="77777777" w:rsidR="00C5117C" w:rsidRDefault="00C5117C" w:rsidP="00C5117C">
      <w:pPr>
        <w:pStyle w:val="ListParagraph"/>
        <w:rPr>
          <w:rFonts w:cstheme="minorHAnsi"/>
          <w:i/>
          <w:iCs/>
          <w:sz w:val="24"/>
          <w:szCs w:val="24"/>
        </w:rPr>
      </w:pPr>
    </w:p>
    <w:p w14:paraId="23953054" w14:textId="77777777" w:rsidR="00C5117C" w:rsidRPr="00C5117C" w:rsidRDefault="00C5117C" w:rsidP="00C5117C">
      <w:pPr>
        <w:pStyle w:val="ListParagraph"/>
        <w:rPr>
          <w:rFonts w:cstheme="minorHAnsi"/>
          <w:sz w:val="24"/>
          <w:szCs w:val="24"/>
        </w:rPr>
      </w:pPr>
    </w:p>
    <w:p w14:paraId="4C41B2C0" w14:textId="77777777" w:rsidR="00C5117C" w:rsidRDefault="00C5117C">
      <w:pPr>
        <w:rPr>
          <w:rFonts w:cstheme="minorHAnsi"/>
          <w:i/>
          <w:iCs/>
          <w:sz w:val="24"/>
          <w:szCs w:val="24"/>
        </w:rPr>
      </w:pPr>
      <w:r>
        <w:rPr>
          <w:rFonts w:cstheme="minorHAnsi"/>
          <w:i/>
          <w:iCs/>
          <w:sz w:val="24"/>
          <w:szCs w:val="24"/>
        </w:rPr>
        <w:br w:type="page"/>
      </w:r>
    </w:p>
    <w:p w14:paraId="622456F0" w14:textId="77777777" w:rsidR="00243D71" w:rsidRPr="004D20C9" w:rsidRDefault="00243D71" w:rsidP="004D20C9">
      <w:pPr>
        <w:pStyle w:val="ListParagraph"/>
        <w:rPr>
          <w:rFonts w:cstheme="minorHAnsi"/>
          <w:i/>
          <w:iCs/>
          <w:sz w:val="24"/>
          <w:szCs w:val="24"/>
        </w:rPr>
      </w:pPr>
    </w:p>
    <w:tbl>
      <w:tblPr>
        <w:tblStyle w:val="TableGrid"/>
        <w:tblW w:w="9535" w:type="dxa"/>
        <w:tblLook w:val="04A0" w:firstRow="1" w:lastRow="0" w:firstColumn="1" w:lastColumn="0" w:noHBand="0" w:noVBand="1"/>
      </w:tblPr>
      <w:tblGrid>
        <w:gridCol w:w="9535"/>
      </w:tblGrid>
      <w:tr w:rsidR="008A418C" w:rsidRPr="00740442" w14:paraId="031CB621" w14:textId="77777777" w:rsidTr="002044C7">
        <w:trPr>
          <w:cantSplit/>
          <w:trHeight w:val="1134"/>
        </w:trPr>
        <w:tc>
          <w:tcPr>
            <w:tcW w:w="9535" w:type="dxa"/>
            <w:shd w:val="clear" w:color="auto" w:fill="003B70" w:themeFill="text2"/>
          </w:tcPr>
          <w:p w14:paraId="496AD600" w14:textId="50E1389F" w:rsidR="00CF58C7" w:rsidRPr="00740442" w:rsidRDefault="008A2DA4" w:rsidP="004D20C9">
            <w:pPr>
              <w:jc w:val="center"/>
              <w:rPr>
                <w:rFonts w:eastAsia="Calibri" w:cstheme="minorHAnsi"/>
                <w:b/>
                <w:bCs/>
                <w:sz w:val="24"/>
                <w:szCs w:val="24"/>
              </w:rPr>
            </w:pPr>
            <w:bookmarkStart w:id="3" w:name="_Hlk157668608"/>
            <w:r w:rsidRPr="004D20C9">
              <w:rPr>
                <w:rFonts w:eastAsia="Calibri" w:cstheme="minorHAnsi"/>
                <w:b/>
                <w:bCs/>
                <w:sz w:val="24"/>
                <w:szCs w:val="24"/>
              </w:rPr>
              <w:t>FY 24/25</w:t>
            </w:r>
          </w:p>
          <w:p w14:paraId="4A88F49B" w14:textId="6B460D2B" w:rsidR="00E95BBF" w:rsidRPr="004D20C9" w:rsidRDefault="00CF58C7" w:rsidP="004D20C9">
            <w:pPr>
              <w:jc w:val="center"/>
              <w:rPr>
                <w:rFonts w:eastAsia="Calibri" w:cstheme="minorHAnsi"/>
                <w:b/>
                <w:bCs/>
                <w:sz w:val="24"/>
                <w:szCs w:val="24"/>
              </w:rPr>
            </w:pPr>
            <w:r w:rsidRPr="00740442">
              <w:rPr>
                <w:rFonts w:eastAsia="Calibri" w:cstheme="minorHAnsi"/>
                <w:b/>
                <w:bCs/>
                <w:sz w:val="24"/>
                <w:szCs w:val="24"/>
              </w:rPr>
              <w:t>(</w:t>
            </w:r>
            <w:r w:rsidR="006B55FE" w:rsidRPr="00740442">
              <w:rPr>
                <w:rFonts w:eastAsia="Calibri" w:cstheme="minorHAnsi"/>
                <w:b/>
                <w:bCs/>
                <w:sz w:val="24"/>
                <w:szCs w:val="24"/>
              </w:rPr>
              <w:t>Year 1</w:t>
            </w:r>
            <w:r w:rsidRPr="00740442">
              <w:rPr>
                <w:rFonts w:eastAsia="Calibri" w:cstheme="minorHAnsi"/>
                <w:b/>
                <w:bCs/>
                <w:sz w:val="24"/>
                <w:szCs w:val="24"/>
              </w:rPr>
              <w:t>)</w:t>
            </w:r>
          </w:p>
        </w:tc>
      </w:tr>
      <w:tr w:rsidR="002044C7" w:rsidRPr="00740442" w14:paraId="66070B00" w14:textId="77777777" w:rsidTr="004A0D66">
        <w:trPr>
          <w:cantSplit/>
          <w:trHeight w:val="1461"/>
        </w:trPr>
        <w:tc>
          <w:tcPr>
            <w:tcW w:w="9535" w:type="dxa"/>
          </w:tcPr>
          <w:p w14:paraId="020F674C" w14:textId="1AA1A867" w:rsidR="002044C7" w:rsidRPr="00740442" w:rsidRDefault="002044C7" w:rsidP="002044C7">
            <w:pPr>
              <w:rPr>
                <w:rFonts w:eastAsia="Calibri" w:cstheme="minorHAnsi"/>
                <w:b/>
                <w:bCs/>
                <w:sz w:val="24"/>
                <w:szCs w:val="24"/>
              </w:rPr>
            </w:pPr>
            <w:r w:rsidRPr="00740442">
              <w:rPr>
                <w:rFonts w:eastAsia="Calibri" w:cstheme="minorHAnsi"/>
                <w:b/>
                <w:bCs/>
                <w:sz w:val="24"/>
                <w:szCs w:val="24"/>
              </w:rPr>
              <w:t xml:space="preserve">Priority Area 1: </w:t>
            </w:r>
            <w:r w:rsidR="00A16C48" w:rsidRPr="00A16C48">
              <w:rPr>
                <w:rFonts w:eastAsia="Calibri" w:cstheme="minorHAnsi"/>
                <w:color w:val="CC6600"/>
                <w:sz w:val="24"/>
                <w:szCs w:val="24"/>
              </w:rPr>
              <w:t>[Enter your response here]</w:t>
            </w:r>
          </w:p>
          <w:p w14:paraId="6B4F5075" w14:textId="77777777" w:rsidR="002044C7" w:rsidRPr="00740442" w:rsidRDefault="002044C7" w:rsidP="002044C7">
            <w:pPr>
              <w:rPr>
                <w:rFonts w:eastAsia="Calibri" w:cstheme="minorHAnsi"/>
                <w:b/>
                <w:bCs/>
                <w:sz w:val="24"/>
                <w:szCs w:val="24"/>
              </w:rPr>
            </w:pPr>
          </w:p>
          <w:p w14:paraId="23FA7054" w14:textId="46C6262C" w:rsidR="002044C7" w:rsidRPr="00740442" w:rsidRDefault="002044C7" w:rsidP="002044C7">
            <w:pPr>
              <w:rPr>
                <w:rFonts w:eastAsia="Calibri" w:cstheme="minorHAnsi"/>
                <w:sz w:val="24"/>
                <w:szCs w:val="24"/>
              </w:rPr>
            </w:pPr>
            <w:r w:rsidRPr="004D20C9">
              <w:rPr>
                <w:rFonts w:eastAsia="Calibri" w:cstheme="minorHAnsi"/>
                <w:b/>
                <w:bCs/>
                <w:sz w:val="24"/>
                <w:szCs w:val="24"/>
              </w:rPr>
              <w:t>Summary:</w:t>
            </w:r>
            <w:r w:rsidRPr="00740442">
              <w:rPr>
                <w:rFonts w:eastAsia="Calibri" w:cstheme="minorHAnsi"/>
                <w:sz w:val="24"/>
                <w:szCs w:val="24"/>
              </w:rPr>
              <w:t xml:space="preserve"> </w:t>
            </w:r>
            <w:r w:rsidR="00A16C48" w:rsidRPr="00A16C48">
              <w:rPr>
                <w:rFonts w:eastAsia="Calibri" w:cstheme="minorHAnsi"/>
                <w:color w:val="CC6600"/>
                <w:sz w:val="24"/>
                <w:szCs w:val="24"/>
              </w:rPr>
              <w:t>[Enter your response here]</w:t>
            </w:r>
          </w:p>
          <w:p w14:paraId="59B41651" w14:textId="77777777" w:rsidR="002044C7" w:rsidRPr="00740442" w:rsidRDefault="002044C7" w:rsidP="002044C7">
            <w:pPr>
              <w:rPr>
                <w:rFonts w:eastAsia="Calibri" w:cstheme="minorHAnsi"/>
                <w:sz w:val="24"/>
                <w:szCs w:val="24"/>
              </w:rPr>
            </w:pPr>
          </w:p>
          <w:p w14:paraId="4539A0A1" w14:textId="3AB34D03" w:rsidR="002044C7" w:rsidRDefault="002044C7" w:rsidP="002044C7">
            <w:pPr>
              <w:rPr>
                <w:rFonts w:eastAsia="Calibri" w:cstheme="minorHAnsi"/>
                <w:sz w:val="24"/>
                <w:szCs w:val="24"/>
              </w:rPr>
            </w:pPr>
            <w:r w:rsidRPr="00740442">
              <w:rPr>
                <w:rFonts w:eastAsia="Calibri" w:cstheme="minorHAnsi"/>
                <w:b/>
                <w:bCs/>
                <w:sz w:val="24"/>
                <w:szCs w:val="24"/>
              </w:rPr>
              <w:t>SMART Goal 1:</w:t>
            </w:r>
            <w:r w:rsidRPr="00740442">
              <w:rPr>
                <w:rFonts w:eastAsia="Calibri" w:cstheme="minorHAnsi"/>
                <w:sz w:val="24"/>
                <w:szCs w:val="24"/>
              </w:rPr>
              <w:t xml:space="preserve"> </w:t>
            </w:r>
            <w:r w:rsidR="00A16C48" w:rsidRPr="00A16C48">
              <w:rPr>
                <w:rFonts w:eastAsia="Calibri" w:cstheme="minorHAnsi"/>
                <w:color w:val="CC6600"/>
                <w:sz w:val="24"/>
                <w:szCs w:val="24"/>
              </w:rPr>
              <w:t>[Enter your response here]</w:t>
            </w:r>
          </w:p>
          <w:p w14:paraId="2D46705D" w14:textId="77777777" w:rsidR="001628F0" w:rsidRDefault="001628F0" w:rsidP="002044C7">
            <w:pPr>
              <w:rPr>
                <w:rFonts w:eastAsia="Calibri" w:cstheme="minorHAnsi"/>
                <w:b/>
                <w:bCs/>
                <w:sz w:val="24"/>
                <w:szCs w:val="24"/>
              </w:rPr>
            </w:pPr>
          </w:p>
          <w:p w14:paraId="572E2E2D" w14:textId="295B43D8" w:rsidR="00C5117C" w:rsidRDefault="00C5117C" w:rsidP="002044C7">
            <w:pPr>
              <w:rPr>
                <w:rFonts w:eastAsia="Calibri" w:cstheme="minorHAnsi"/>
                <w:sz w:val="24"/>
                <w:szCs w:val="24"/>
              </w:rPr>
            </w:pPr>
            <w:r w:rsidRPr="00C5117C">
              <w:rPr>
                <w:rFonts w:eastAsia="Calibri" w:cstheme="minorHAnsi"/>
                <w:b/>
                <w:bCs/>
                <w:sz w:val="24"/>
                <w:szCs w:val="24"/>
              </w:rPr>
              <w:t>Applicable to</w:t>
            </w:r>
            <w:r>
              <w:rPr>
                <w:rFonts w:eastAsia="Calibri" w:cstheme="minorHAnsi"/>
                <w:sz w:val="24"/>
                <w:szCs w:val="24"/>
              </w:rPr>
              <w:t>:</w:t>
            </w:r>
          </w:p>
          <w:p w14:paraId="6697BBA8" w14:textId="3CA6B32D" w:rsidR="00C5117C" w:rsidRPr="00740442" w:rsidRDefault="001628F0" w:rsidP="00C5117C">
            <w:pPr>
              <w:rPr>
                <w:rFonts w:eastAsia="Calibri" w:cstheme="minorHAnsi"/>
                <w:sz w:val="24"/>
                <w:szCs w:val="24"/>
              </w:rPr>
            </w:pPr>
            <w:r>
              <w:rPr>
                <w:rFonts w:ascii="Wingdings 2" w:eastAsia="Wingdings 2" w:hAnsi="Wingdings 2" w:cstheme="minorHAnsi"/>
                <w:sz w:val="24"/>
                <w:szCs w:val="24"/>
              </w:rPr>
              <w:t>£</w:t>
            </w:r>
            <w:r>
              <w:rPr>
                <w:rFonts w:eastAsia="Calibri" w:cstheme="minorHAnsi"/>
                <w:sz w:val="24"/>
                <w:szCs w:val="24"/>
              </w:rPr>
              <w:t xml:space="preserve"> </w:t>
            </w:r>
            <w:r w:rsidR="00C5117C">
              <w:rPr>
                <w:rFonts w:eastAsia="Calibri" w:cstheme="minorHAnsi"/>
                <w:sz w:val="24"/>
                <w:szCs w:val="24"/>
              </w:rPr>
              <w:t xml:space="preserve">Entire Agency </w:t>
            </w:r>
            <w:r w:rsidR="00C5117C">
              <w:rPr>
                <w:rFonts w:eastAsia="Calibri" w:cstheme="minorHAnsi"/>
                <w:sz w:val="24"/>
                <w:szCs w:val="24"/>
              </w:rPr>
              <w:tab/>
            </w:r>
            <w:r>
              <w:rPr>
                <w:rFonts w:eastAsia="Calibri" w:cstheme="minorHAnsi"/>
                <w:sz w:val="24"/>
                <w:szCs w:val="24"/>
              </w:rPr>
              <w:t>OR</w:t>
            </w:r>
            <w:r w:rsidR="00C5117C">
              <w:rPr>
                <w:rFonts w:eastAsia="Calibri" w:cstheme="minorHAnsi"/>
                <w:sz w:val="24"/>
                <w:szCs w:val="24"/>
              </w:rPr>
              <w:tab/>
            </w:r>
            <w:r>
              <w:rPr>
                <w:rFonts w:ascii="Wingdings 2" w:eastAsia="Wingdings 2" w:hAnsi="Wingdings 2" w:cstheme="minorHAnsi"/>
                <w:sz w:val="24"/>
                <w:szCs w:val="24"/>
              </w:rPr>
              <w:t>£</w:t>
            </w:r>
            <w:r>
              <w:rPr>
                <w:rFonts w:eastAsia="Calibri" w:cstheme="minorHAnsi"/>
                <w:sz w:val="24"/>
                <w:szCs w:val="24"/>
              </w:rPr>
              <w:t xml:space="preserve"> </w:t>
            </w:r>
            <w:r w:rsidR="00C5117C">
              <w:rPr>
                <w:rFonts w:eastAsia="Calibri" w:cstheme="minorHAnsi"/>
                <w:sz w:val="24"/>
                <w:szCs w:val="24"/>
              </w:rPr>
              <w:t>Site Specific, specify which:</w:t>
            </w:r>
          </w:p>
        </w:tc>
      </w:tr>
      <w:tr w:rsidR="002044C7" w:rsidRPr="00740442" w14:paraId="29BE027B" w14:textId="77777777" w:rsidTr="004A0D66">
        <w:trPr>
          <w:cantSplit/>
          <w:trHeight w:val="1461"/>
        </w:trPr>
        <w:tc>
          <w:tcPr>
            <w:tcW w:w="9535" w:type="dxa"/>
          </w:tcPr>
          <w:p w14:paraId="0CF4B7EF" w14:textId="0B9E3C91" w:rsidR="002044C7" w:rsidRPr="00740442" w:rsidRDefault="002044C7" w:rsidP="002044C7">
            <w:pPr>
              <w:rPr>
                <w:rFonts w:eastAsia="Calibri" w:cstheme="minorHAnsi"/>
                <w:b/>
                <w:bCs/>
                <w:sz w:val="24"/>
                <w:szCs w:val="24"/>
              </w:rPr>
            </w:pPr>
            <w:r w:rsidRPr="00740442">
              <w:rPr>
                <w:rFonts w:eastAsia="Calibri" w:cstheme="minorHAnsi"/>
                <w:b/>
                <w:bCs/>
                <w:sz w:val="24"/>
                <w:szCs w:val="24"/>
              </w:rPr>
              <w:t xml:space="preserve">Priority Area 2: </w:t>
            </w:r>
            <w:r w:rsidR="00A16C48" w:rsidRPr="00A16C48">
              <w:rPr>
                <w:rFonts w:eastAsia="Calibri" w:cstheme="minorHAnsi"/>
                <w:color w:val="CC6600"/>
                <w:sz w:val="24"/>
                <w:szCs w:val="24"/>
              </w:rPr>
              <w:t>[Enter your response here]</w:t>
            </w:r>
          </w:p>
          <w:p w14:paraId="2340F7E2" w14:textId="50863D4C" w:rsidR="002044C7" w:rsidRPr="00740442" w:rsidRDefault="002044C7" w:rsidP="002044C7">
            <w:pPr>
              <w:rPr>
                <w:rFonts w:eastAsia="Calibri" w:cstheme="minorHAnsi"/>
                <w:sz w:val="24"/>
                <w:szCs w:val="24"/>
              </w:rPr>
            </w:pPr>
            <w:r w:rsidRPr="00740442">
              <w:rPr>
                <w:rFonts w:eastAsia="Calibri" w:cstheme="minorHAnsi"/>
                <w:b/>
                <w:bCs/>
                <w:sz w:val="24"/>
                <w:szCs w:val="24"/>
              </w:rPr>
              <w:t>Summary:</w:t>
            </w:r>
            <w:r w:rsidRPr="00740442">
              <w:rPr>
                <w:rFonts w:eastAsia="Calibri" w:cstheme="minorHAnsi"/>
                <w:sz w:val="24"/>
                <w:szCs w:val="24"/>
              </w:rPr>
              <w:t xml:space="preserve"> </w:t>
            </w:r>
            <w:r w:rsidR="00A16C48" w:rsidRPr="00A16C48">
              <w:rPr>
                <w:rFonts w:eastAsia="Calibri" w:cstheme="minorHAnsi"/>
                <w:color w:val="CC6600"/>
                <w:sz w:val="24"/>
                <w:szCs w:val="24"/>
              </w:rPr>
              <w:t>[Enter your response here]</w:t>
            </w:r>
          </w:p>
          <w:p w14:paraId="0E726B73" w14:textId="77777777" w:rsidR="002044C7" w:rsidRPr="00740442" w:rsidRDefault="002044C7" w:rsidP="002044C7">
            <w:pPr>
              <w:rPr>
                <w:rFonts w:eastAsia="Calibri" w:cstheme="minorHAnsi"/>
                <w:b/>
                <w:bCs/>
                <w:sz w:val="24"/>
                <w:szCs w:val="24"/>
              </w:rPr>
            </w:pPr>
          </w:p>
          <w:p w14:paraId="12C52A1A" w14:textId="48EA7668" w:rsidR="002044C7" w:rsidRDefault="002044C7" w:rsidP="002044C7">
            <w:pPr>
              <w:rPr>
                <w:rFonts w:eastAsia="Calibri" w:cstheme="minorHAnsi"/>
                <w:sz w:val="24"/>
                <w:szCs w:val="24"/>
              </w:rPr>
            </w:pPr>
            <w:r w:rsidRPr="004D20C9">
              <w:rPr>
                <w:rFonts w:eastAsia="Calibri" w:cstheme="minorHAnsi"/>
                <w:b/>
                <w:bCs/>
                <w:sz w:val="24"/>
                <w:szCs w:val="24"/>
              </w:rPr>
              <w:t xml:space="preserve">SMART Goal </w:t>
            </w:r>
            <w:r w:rsidRPr="00740442">
              <w:rPr>
                <w:rFonts w:eastAsia="Calibri" w:cstheme="minorHAnsi"/>
                <w:b/>
                <w:bCs/>
                <w:sz w:val="24"/>
                <w:szCs w:val="24"/>
              </w:rPr>
              <w:t>2</w:t>
            </w:r>
            <w:r w:rsidRPr="004D20C9">
              <w:rPr>
                <w:rFonts w:eastAsia="Calibri" w:cstheme="minorHAnsi"/>
                <w:b/>
                <w:bCs/>
                <w:sz w:val="24"/>
                <w:szCs w:val="24"/>
              </w:rPr>
              <w:t>:</w:t>
            </w:r>
            <w:r w:rsidRPr="00740442">
              <w:rPr>
                <w:rFonts w:eastAsia="Calibri" w:cstheme="minorHAnsi"/>
                <w:sz w:val="24"/>
                <w:szCs w:val="24"/>
              </w:rPr>
              <w:t xml:space="preserve"> </w:t>
            </w:r>
            <w:r w:rsidR="00A16C48" w:rsidRPr="00A16C48">
              <w:rPr>
                <w:rFonts w:eastAsia="Calibri" w:cstheme="minorHAnsi"/>
                <w:color w:val="CC6600"/>
                <w:sz w:val="24"/>
                <w:szCs w:val="24"/>
              </w:rPr>
              <w:t>[Enter your response here]</w:t>
            </w:r>
          </w:p>
          <w:p w14:paraId="48C4540B" w14:textId="77777777" w:rsidR="001628F0" w:rsidRDefault="001628F0" w:rsidP="002044C7">
            <w:pPr>
              <w:rPr>
                <w:rFonts w:eastAsia="Calibri" w:cstheme="minorHAnsi"/>
                <w:b/>
                <w:bCs/>
                <w:sz w:val="24"/>
                <w:szCs w:val="24"/>
              </w:rPr>
            </w:pPr>
          </w:p>
          <w:p w14:paraId="075DAABF" w14:textId="77777777" w:rsidR="001628F0" w:rsidRDefault="001628F0" w:rsidP="001628F0">
            <w:pPr>
              <w:rPr>
                <w:rFonts w:eastAsia="Calibri" w:cstheme="minorHAnsi"/>
                <w:sz w:val="24"/>
                <w:szCs w:val="24"/>
              </w:rPr>
            </w:pPr>
            <w:r w:rsidRPr="00C5117C">
              <w:rPr>
                <w:rFonts w:eastAsia="Calibri" w:cstheme="minorHAnsi"/>
                <w:b/>
                <w:bCs/>
                <w:sz w:val="24"/>
                <w:szCs w:val="24"/>
              </w:rPr>
              <w:t>Applicable to</w:t>
            </w:r>
            <w:r>
              <w:rPr>
                <w:rFonts w:eastAsia="Calibri" w:cstheme="minorHAnsi"/>
                <w:sz w:val="24"/>
                <w:szCs w:val="24"/>
              </w:rPr>
              <w:t>:</w:t>
            </w:r>
          </w:p>
          <w:p w14:paraId="1AD2F2EC" w14:textId="2F6C0BDF" w:rsidR="001628F0" w:rsidRPr="00740442" w:rsidRDefault="001628F0" w:rsidP="001628F0">
            <w:pPr>
              <w:rPr>
                <w:rFonts w:eastAsia="Calibri" w:cstheme="minorHAnsi"/>
                <w:b/>
                <w:bCs/>
                <w:sz w:val="24"/>
                <w:szCs w:val="24"/>
              </w:rPr>
            </w:pPr>
            <w:r>
              <w:rPr>
                <w:rFonts w:ascii="Wingdings 2" w:eastAsia="Wingdings 2" w:hAnsi="Wingdings 2" w:cstheme="minorHAnsi"/>
                <w:sz w:val="24"/>
                <w:szCs w:val="24"/>
              </w:rPr>
              <w:t>£</w:t>
            </w:r>
            <w:r>
              <w:rPr>
                <w:rFonts w:eastAsia="Calibri" w:cstheme="minorHAnsi"/>
                <w:sz w:val="24"/>
                <w:szCs w:val="24"/>
              </w:rPr>
              <w:t xml:space="preserve"> Entire Agency </w:t>
            </w:r>
            <w:r>
              <w:rPr>
                <w:rFonts w:eastAsia="Calibri" w:cstheme="minorHAnsi"/>
                <w:sz w:val="24"/>
                <w:szCs w:val="24"/>
              </w:rPr>
              <w:tab/>
              <w:t>OR</w:t>
            </w:r>
            <w:r>
              <w:rPr>
                <w:rFonts w:eastAsia="Calibri" w:cstheme="minorHAnsi"/>
                <w:sz w:val="24"/>
                <w:szCs w:val="24"/>
              </w:rPr>
              <w:tab/>
            </w:r>
            <w:r>
              <w:rPr>
                <w:rFonts w:ascii="Wingdings 2" w:eastAsia="Wingdings 2" w:hAnsi="Wingdings 2" w:cstheme="minorHAnsi"/>
                <w:sz w:val="24"/>
                <w:szCs w:val="24"/>
              </w:rPr>
              <w:t>£</w:t>
            </w:r>
            <w:r>
              <w:rPr>
                <w:rFonts w:eastAsia="Calibri" w:cstheme="minorHAnsi"/>
                <w:sz w:val="24"/>
                <w:szCs w:val="24"/>
              </w:rPr>
              <w:t xml:space="preserve"> Site Specific, specify which:</w:t>
            </w:r>
          </w:p>
        </w:tc>
      </w:tr>
    </w:tbl>
    <w:p w14:paraId="2C3E8888" w14:textId="77777777" w:rsidR="006B55FE" w:rsidRPr="00740442" w:rsidRDefault="006B55FE">
      <w:pPr>
        <w:rPr>
          <w:rFonts w:cstheme="minorHAnsi"/>
          <w:sz w:val="24"/>
          <w:szCs w:val="24"/>
        </w:rPr>
      </w:pPr>
    </w:p>
    <w:p w14:paraId="61F03252" w14:textId="77777777" w:rsidR="007B720B" w:rsidRPr="00740442" w:rsidRDefault="007B720B">
      <w:pPr>
        <w:rPr>
          <w:rFonts w:cstheme="minorHAnsi"/>
          <w:sz w:val="24"/>
          <w:szCs w:val="24"/>
        </w:rPr>
      </w:pPr>
    </w:p>
    <w:tbl>
      <w:tblPr>
        <w:tblStyle w:val="TableGrid"/>
        <w:tblW w:w="9535" w:type="dxa"/>
        <w:tblLook w:val="04A0" w:firstRow="1" w:lastRow="0" w:firstColumn="1" w:lastColumn="0" w:noHBand="0" w:noVBand="1"/>
      </w:tblPr>
      <w:tblGrid>
        <w:gridCol w:w="9535"/>
      </w:tblGrid>
      <w:tr w:rsidR="007B720B" w:rsidRPr="00740442" w14:paraId="572273CB" w14:textId="77777777" w:rsidTr="004A0D66">
        <w:trPr>
          <w:cantSplit/>
          <w:trHeight w:val="1134"/>
        </w:trPr>
        <w:tc>
          <w:tcPr>
            <w:tcW w:w="9535" w:type="dxa"/>
            <w:shd w:val="clear" w:color="auto" w:fill="003B70" w:themeFill="text2"/>
          </w:tcPr>
          <w:p w14:paraId="6DE5081D" w14:textId="45F82C08" w:rsidR="007B720B" w:rsidRPr="00740442" w:rsidRDefault="007B720B" w:rsidP="004D20C9">
            <w:pPr>
              <w:jc w:val="center"/>
              <w:rPr>
                <w:rFonts w:eastAsia="Calibri" w:cstheme="minorHAnsi"/>
                <w:b/>
                <w:bCs/>
                <w:sz w:val="24"/>
                <w:szCs w:val="24"/>
              </w:rPr>
            </w:pPr>
            <w:r w:rsidRPr="004D20C9">
              <w:rPr>
                <w:rFonts w:eastAsia="Calibri" w:cstheme="minorHAnsi"/>
                <w:b/>
                <w:bCs/>
                <w:sz w:val="24"/>
                <w:szCs w:val="24"/>
              </w:rPr>
              <w:t>FY 2</w:t>
            </w:r>
            <w:r w:rsidRPr="00740442">
              <w:rPr>
                <w:rFonts w:eastAsia="Calibri" w:cstheme="minorHAnsi"/>
                <w:b/>
                <w:bCs/>
                <w:sz w:val="24"/>
                <w:szCs w:val="24"/>
              </w:rPr>
              <w:t>5</w:t>
            </w:r>
            <w:r w:rsidRPr="004D20C9">
              <w:rPr>
                <w:rFonts w:eastAsia="Calibri" w:cstheme="minorHAnsi"/>
                <w:b/>
                <w:bCs/>
                <w:sz w:val="24"/>
                <w:szCs w:val="24"/>
              </w:rPr>
              <w:t>/2</w:t>
            </w:r>
            <w:r w:rsidRPr="00740442">
              <w:rPr>
                <w:rFonts w:eastAsia="Calibri" w:cstheme="minorHAnsi"/>
                <w:b/>
                <w:bCs/>
                <w:sz w:val="24"/>
                <w:szCs w:val="24"/>
              </w:rPr>
              <w:t>6</w:t>
            </w:r>
          </w:p>
          <w:p w14:paraId="0675253E" w14:textId="5CBE1987" w:rsidR="007B720B" w:rsidRPr="004D20C9" w:rsidRDefault="007B720B" w:rsidP="004D20C9">
            <w:pPr>
              <w:jc w:val="center"/>
              <w:rPr>
                <w:rFonts w:eastAsia="Calibri" w:cstheme="minorHAnsi"/>
                <w:b/>
                <w:bCs/>
                <w:sz w:val="24"/>
                <w:szCs w:val="24"/>
              </w:rPr>
            </w:pPr>
            <w:r w:rsidRPr="00740442">
              <w:rPr>
                <w:rFonts w:eastAsia="Calibri" w:cstheme="minorHAnsi"/>
                <w:b/>
                <w:bCs/>
                <w:sz w:val="24"/>
                <w:szCs w:val="24"/>
              </w:rPr>
              <w:t>(Year 2)</w:t>
            </w:r>
          </w:p>
        </w:tc>
      </w:tr>
      <w:tr w:rsidR="007B720B" w:rsidRPr="00740442" w14:paraId="188FE922" w14:textId="77777777" w:rsidTr="004A0D66">
        <w:trPr>
          <w:cantSplit/>
          <w:trHeight w:val="1461"/>
        </w:trPr>
        <w:tc>
          <w:tcPr>
            <w:tcW w:w="9535" w:type="dxa"/>
          </w:tcPr>
          <w:p w14:paraId="5FC11C65" w14:textId="4A9D692E" w:rsidR="007B720B" w:rsidRPr="00740442" w:rsidRDefault="007B720B" w:rsidP="004A0D66">
            <w:pPr>
              <w:rPr>
                <w:rFonts w:eastAsia="Calibri" w:cstheme="minorHAnsi"/>
                <w:b/>
                <w:bCs/>
                <w:sz w:val="24"/>
                <w:szCs w:val="24"/>
              </w:rPr>
            </w:pPr>
            <w:r w:rsidRPr="00740442">
              <w:rPr>
                <w:rFonts w:eastAsia="Calibri" w:cstheme="minorHAnsi"/>
                <w:b/>
                <w:bCs/>
                <w:sz w:val="24"/>
                <w:szCs w:val="24"/>
              </w:rPr>
              <w:t xml:space="preserve">Priority Area 1: </w:t>
            </w:r>
            <w:r w:rsidR="00A16C48" w:rsidRPr="00A16C48">
              <w:rPr>
                <w:rFonts w:eastAsia="Calibri" w:cstheme="minorHAnsi"/>
                <w:color w:val="CC6600"/>
                <w:sz w:val="24"/>
                <w:szCs w:val="24"/>
              </w:rPr>
              <w:t>[Enter your response here]</w:t>
            </w:r>
          </w:p>
          <w:p w14:paraId="0E6B2CE1" w14:textId="77777777" w:rsidR="007B720B" w:rsidRPr="00740442" w:rsidRDefault="007B720B" w:rsidP="004A0D66">
            <w:pPr>
              <w:rPr>
                <w:rFonts w:eastAsia="Calibri" w:cstheme="minorHAnsi"/>
                <w:b/>
                <w:bCs/>
                <w:sz w:val="24"/>
                <w:szCs w:val="24"/>
              </w:rPr>
            </w:pPr>
          </w:p>
          <w:p w14:paraId="40A57394" w14:textId="13D8EC8B" w:rsidR="007B720B" w:rsidRPr="00740442" w:rsidRDefault="007B720B" w:rsidP="004A0D66">
            <w:pPr>
              <w:rPr>
                <w:rFonts w:eastAsia="Calibri" w:cstheme="minorHAnsi"/>
                <w:sz w:val="24"/>
                <w:szCs w:val="24"/>
              </w:rPr>
            </w:pPr>
            <w:r w:rsidRPr="004D20C9">
              <w:rPr>
                <w:rFonts w:eastAsia="Calibri" w:cstheme="minorHAnsi"/>
                <w:b/>
                <w:bCs/>
                <w:sz w:val="24"/>
                <w:szCs w:val="24"/>
              </w:rPr>
              <w:t>Summary:</w:t>
            </w:r>
            <w:r w:rsidRPr="00740442">
              <w:rPr>
                <w:rFonts w:eastAsia="Calibri" w:cstheme="minorHAnsi"/>
                <w:sz w:val="24"/>
                <w:szCs w:val="24"/>
              </w:rPr>
              <w:t xml:space="preserve"> </w:t>
            </w:r>
            <w:r w:rsidR="00A16C48" w:rsidRPr="00A16C48">
              <w:rPr>
                <w:rFonts w:eastAsia="Calibri" w:cstheme="minorHAnsi"/>
                <w:color w:val="CC6600"/>
                <w:sz w:val="24"/>
                <w:szCs w:val="24"/>
              </w:rPr>
              <w:t>[Enter your response here]</w:t>
            </w:r>
          </w:p>
          <w:p w14:paraId="264FC551" w14:textId="77777777" w:rsidR="007B720B" w:rsidRPr="00740442" w:rsidRDefault="007B720B" w:rsidP="004A0D66">
            <w:pPr>
              <w:rPr>
                <w:rFonts w:eastAsia="Calibri" w:cstheme="minorHAnsi"/>
                <w:sz w:val="24"/>
                <w:szCs w:val="24"/>
              </w:rPr>
            </w:pPr>
          </w:p>
          <w:p w14:paraId="347E18D9" w14:textId="03F75A61" w:rsidR="007B720B" w:rsidRDefault="007B720B" w:rsidP="004A0D66">
            <w:pPr>
              <w:rPr>
                <w:rFonts w:eastAsia="Calibri" w:cstheme="minorHAnsi"/>
                <w:sz w:val="24"/>
                <w:szCs w:val="24"/>
              </w:rPr>
            </w:pPr>
            <w:r w:rsidRPr="00740442">
              <w:rPr>
                <w:rFonts w:eastAsia="Calibri" w:cstheme="minorHAnsi"/>
                <w:b/>
                <w:bCs/>
                <w:sz w:val="24"/>
                <w:szCs w:val="24"/>
              </w:rPr>
              <w:t>SMART Goal 1:</w:t>
            </w:r>
            <w:r w:rsidRPr="00740442">
              <w:rPr>
                <w:rFonts w:eastAsia="Calibri" w:cstheme="minorHAnsi"/>
                <w:sz w:val="24"/>
                <w:szCs w:val="24"/>
              </w:rPr>
              <w:t xml:space="preserve"> </w:t>
            </w:r>
            <w:r w:rsidR="00A16C48" w:rsidRPr="00A16C48">
              <w:rPr>
                <w:rFonts w:eastAsia="Calibri" w:cstheme="minorHAnsi"/>
                <w:color w:val="CC6600"/>
                <w:sz w:val="24"/>
                <w:szCs w:val="24"/>
              </w:rPr>
              <w:t>[Enter your response here]</w:t>
            </w:r>
          </w:p>
          <w:p w14:paraId="7619AFF9" w14:textId="77777777" w:rsidR="001628F0" w:rsidRDefault="001628F0" w:rsidP="001628F0">
            <w:pPr>
              <w:rPr>
                <w:rFonts w:eastAsia="Calibri" w:cstheme="minorHAnsi"/>
                <w:b/>
                <w:bCs/>
                <w:sz w:val="24"/>
                <w:szCs w:val="24"/>
              </w:rPr>
            </w:pPr>
          </w:p>
          <w:p w14:paraId="6E882B54" w14:textId="7FC2FABA" w:rsidR="001628F0" w:rsidRDefault="001628F0" w:rsidP="001628F0">
            <w:pPr>
              <w:rPr>
                <w:rFonts w:eastAsia="Calibri" w:cstheme="minorHAnsi"/>
                <w:sz w:val="24"/>
                <w:szCs w:val="24"/>
              </w:rPr>
            </w:pPr>
            <w:r w:rsidRPr="00C5117C">
              <w:rPr>
                <w:rFonts w:eastAsia="Calibri" w:cstheme="minorHAnsi"/>
                <w:b/>
                <w:bCs/>
                <w:sz w:val="24"/>
                <w:szCs w:val="24"/>
              </w:rPr>
              <w:t>Applicable to</w:t>
            </w:r>
            <w:r>
              <w:rPr>
                <w:rFonts w:eastAsia="Calibri" w:cstheme="minorHAnsi"/>
                <w:sz w:val="24"/>
                <w:szCs w:val="24"/>
              </w:rPr>
              <w:t>:</w:t>
            </w:r>
          </w:p>
          <w:p w14:paraId="5D517204" w14:textId="78F31E1D" w:rsidR="001628F0" w:rsidRPr="00740442" w:rsidRDefault="001628F0" w:rsidP="001628F0">
            <w:pPr>
              <w:rPr>
                <w:rFonts w:eastAsia="Calibri" w:cstheme="minorHAnsi"/>
                <w:sz w:val="24"/>
                <w:szCs w:val="24"/>
              </w:rPr>
            </w:pPr>
            <w:r>
              <w:rPr>
                <w:rFonts w:ascii="Wingdings 2" w:eastAsia="Wingdings 2" w:hAnsi="Wingdings 2" w:cstheme="minorHAnsi"/>
                <w:sz w:val="24"/>
                <w:szCs w:val="24"/>
              </w:rPr>
              <w:t>£</w:t>
            </w:r>
            <w:r>
              <w:rPr>
                <w:rFonts w:eastAsia="Calibri" w:cstheme="minorHAnsi"/>
                <w:sz w:val="24"/>
                <w:szCs w:val="24"/>
              </w:rPr>
              <w:t xml:space="preserve"> Entire Agency </w:t>
            </w:r>
            <w:r>
              <w:rPr>
                <w:rFonts w:eastAsia="Calibri" w:cstheme="minorHAnsi"/>
                <w:sz w:val="24"/>
                <w:szCs w:val="24"/>
              </w:rPr>
              <w:tab/>
              <w:t>OR</w:t>
            </w:r>
            <w:r>
              <w:rPr>
                <w:rFonts w:eastAsia="Calibri" w:cstheme="minorHAnsi"/>
                <w:sz w:val="24"/>
                <w:szCs w:val="24"/>
              </w:rPr>
              <w:tab/>
            </w:r>
            <w:r>
              <w:rPr>
                <w:rFonts w:ascii="Wingdings 2" w:eastAsia="Wingdings 2" w:hAnsi="Wingdings 2" w:cstheme="minorHAnsi"/>
                <w:sz w:val="24"/>
                <w:szCs w:val="24"/>
              </w:rPr>
              <w:t>£</w:t>
            </w:r>
            <w:r>
              <w:rPr>
                <w:rFonts w:eastAsia="Calibri" w:cstheme="minorHAnsi"/>
                <w:sz w:val="24"/>
                <w:szCs w:val="24"/>
              </w:rPr>
              <w:t xml:space="preserve"> Site Specific, specify which:</w:t>
            </w:r>
          </w:p>
        </w:tc>
      </w:tr>
      <w:tr w:rsidR="007B720B" w:rsidRPr="00740442" w14:paraId="642BF265" w14:textId="77777777" w:rsidTr="004A0D66">
        <w:trPr>
          <w:cantSplit/>
          <w:trHeight w:val="1461"/>
        </w:trPr>
        <w:tc>
          <w:tcPr>
            <w:tcW w:w="9535" w:type="dxa"/>
          </w:tcPr>
          <w:p w14:paraId="63EF837C" w14:textId="4352F276" w:rsidR="007B720B" w:rsidRPr="00740442" w:rsidRDefault="007B720B" w:rsidP="004A0D66">
            <w:pPr>
              <w:rPr>
                <w:rFonts w:eastAsia="Calibri" w:cstheme="minorHAnsi"/>
                <w:b/>
                <w:bCs/>
                <w:sz w:val="24"/>
                <w:szCs w:val="24"/>
              </w:rPr>
            </w:pPr>
            <w:r w:rsidRPr="00740442">
              <w:rPr>
                <w:rFonts w:eastAsia="Calibri" w:cstheme="minorHAnsi"/>
                <w:b/>
                <w:bCs/>
                <w:sz w:val="24"/>
                <w:szCs w:val="24"/>
              </w:rPr>
              <w:t xml:space="preserve">Priority Area 2: </w:t>
            </w:r>
            <w:r w:rsidR="00A16C48" w:rsidRPr="00A16C48">
              <w:rPr>
                <w:rFonts w:eastAsia="Calibri" w:cstheme="minorHAnsi"/>
                <w:color w:val="CC6600"/>
                <w:sz w:val="24"/>
                <w:szCs w:val="24"/>
              </w:rPr>
              <w:t>[Enter your response here]</w:t>
            </w:r>
          </w:p>
          <w:p w14:paraId="7694067B" w14:textId="602C6DAF" w:rsidR="007B720B" w:rsidRPr="00740442" w:rsidRDefault="007B720B" w:rsidP="004A0D66">
            <w:pPr>
              <w:rPr>
                <w:rFonts w:eastAsia="Calibri" w:cstheme="minorHAnsi"/>
                <w:sz w:val="24"/>
                <w:szCs w:val="24"/>
              </w:rPr>
            </w:pPr>
            <w:r w:rsidRPr="00740442">
              <w:rPr>
                <w:rFonts w:eastAsia="Calibri" w:cstheme="minorHAnsi"/>
                <w:b/>
                <w:bCs/>
                <w:sz w:val="24"/>
                <w:szCs w:val="24"/>
              </w:rPr>
              <w:t>Summary:</w:t>
            </w:r>
            <w:r w:rsidRPr="00740442">
              <w:rPr>
                <w:rFonts w:eastAsia="Calibri" w:cstheme="minorHAnsi"/>
                <w:sz w:val="24"/>
                <w:szCs w:val="24"/>
              </w:rPr>
              <w:t xml:space="preserve"> </w:t>
            </w:r>
            <w:r w:rsidR="00A16C48" w:rsidRPr="00A16C48">
              <w:rPr>
                <w:rFonts w:eastAsia="Calibri" w:cstheme="minorHAnsi"/>
                <w:color w:val="CC6600"/>
                <w:sz w:val="24"/>
                <w:szCs w:val="24"/>
              </w:rPr>
              <w:t>[Enter your response here]</w:t>
            </w:r>
          </w:p>
          <w:p w14:paraId="27C9A61B" w14:textId="77777777" w:rsidR="007B720B" w:rsidRPr="00740442" w:rsidRDefault="007B720B" w:rsidP="004A0D66">
            <w:pPr>
              <w:rPr>
                <w:rFonts w:eastAsia="Calibri" w:cstheme="minorHAnsi"/>
                <w:b/>
                <w:bCs/>
                <w:sz w:val="24"/>
                <w:szCs w:val="24"/>
              </w:rPr>
            </w:pPr>
          </w:p>
          <w:p w14:paraId="0E251FDA" w14:textId="2378C418" w:rsidR="007B720B" w:rsidRDefault="007B720B" w:rsidP="004A0D66">
            <w:pPr>
              <w:rPr>
                <w:rFonts w:eastAsia="Calibri" w:cstheme="minorHAnsi"/>
                <w:sz w:val="24"/>
                <w:szCs w:val="24"/>
              </w:rPr>
            </w:pPr>
            <w:r w:rsidRPr="004D20C9">
              <w:rPr>
                <w:rFonts w:eastAsia="Calibri" w:cstheme="minorHAnsi"/>
                <w:b/>
                <w:bCs/>
                <w:sz w:val="24"/>
                <w:szCs w:val="24"/>
              </w:rPr>
              <w:t xml:space="preserve">SMART Goal </w:t>
            </w:r>
            <w:r w:rsidRPr="00740442">
              <w:rPr>
                <w:rFonts w:eastAsia="Calibri" w:cstheme="minorHAnsi"/>
                <w:b/>
                <w:bCs/>
                <w:sz w:val="24"/>
                <w:szCs w:val="24"/>
              </w:rPr>
              <w:t>2</w:t>
            </w:r>
            <w:r w:rsidRPr="004D20C9">
              <w:rPr>
                <w:rFonts w:eastAsia="Calibri" w:cstheme="minorHAnsi"/>
                <w:b/>
                <w:bCs/>
                <w:sz w:val="24"/>
                <w:szCs w:val="24"/>
              </w:rPr>
              <w:t>:</w:t>
            </w:r>
            <w:r w:rsidRPr="00740442">
              <w:rPr>
                <w:rFonts w:eastAsia="Calibri" w:cstheme="minorHAnsi"/>
                <w:sz w:val="24"/>
                <w:szCs w:val="24"/>
              </w:rPr>
              <w:t xml:space="preserve"> </w:t>
            </w:r>
            <w:r w:rsidR="00A16C48" w:rsidRPr="00A16C48">
              <w:rPr>
                <w:rFonts w:eastAsia="Calibri" w:cstheme="minorHAnsi"/>
                <w:color w:val="CC6600"/>
                <w:sz w:val="24"/>
                <w:szCs w:val="24"/>
              </w:rPr>
              <w:t>[Enter your response here]</w:t>
            </w:r>
          </w:p>
          <w:p w14:paraId="26821F8B" w14:textId="77777777" w:rsidR="001628F0" w:rsidRDefault="001628F0" w:rsidP="004A0D66">
            <w:pPr>
              <w:rPr>
                <w:rFonts w:eastAsia="Calibri" w:cstheme="minorHAnsi"/>
                <w:b/>
                <w:bCs/>
                <w:sz w:val="24"/>
                <w:szCs w:val="24"/>
              </w:rPr>
            </w:pPr>
          </w:p>
          <w:p w14:paraId="5F22C7AF" w14:textId="77777777" w:rsidR="001628F0" w:rsidRDefault="001628F0" w:rsidP="001628F0">
            <w:pPr>
              <w:rPr>
                <w:rFonts w:eastAsia="Calibri" w:cstheme="minorHAnsi"/>
                <w:sz w:val="24"/>
                <w:szCs w:val="24"/>
              </w:rPr>
            </w:pPr>
            <w:r w:rsidRPr="00C5117C">
              <w:rPr>
                <w:rFonts w:eastAsia="Calibri" w:cstheme="minorHAnsi"/>
                <w:b/>
                <w:bCs/>
                <w:sz w:val="24"/>
                <w:szCs w:val="24"/>
              </w:rPr>
              <w:t>Applicable to</w:t>
            </w:r>
            <w:r>
              <w:rPr>
                <w:rFonts w:eastAsia="Calibri" w:cstheme="minorHAnsi"/>
                <w:sz w:val="24"/>
                <w:szCs w:val="24"/>
              </w:rPr>
              <w:t>:</w:t>
            </w:r>
          </w:p>
          <w:p w14:paraId="7DF61260" w14:textId="54535B44" w:rsidR="001628F0" w:rsidRPr="00740442" w:rsidRDefault="001628F0" w:rsidP="001628F0">
            <w:pPr>
              <w:rPr>
                <w:rFonts w:eastAsia="Calibri" w:cstheme="minorHAnsi"/>
                <w:b/>
                <w:bCs/>
                <w:sz w:val="24"/>
                <w:szCs w:val="24"/>
              </w:rPr>
            </w:pPr>
            <w:r>
              <w:rPr>
                <w:rFonts w:ascii="Wingdings 2" w:eastAsia="Wingdings 2" w:hAnsi="Wingdings 2" w:cstheme="minorHAnsi"/>
                <w:sz w:val="24"/>
                <w:szCs w:val="24"/>
              </w:rPr>
              <w:t>£</w:t>
            </w:r>
            <w:r>
              <w:rPr>
                <w:rFonts w:eastAsia="Calibri" w:cstheme="minorHAnsi"/>
                <w:sz w:val="24"/>
                <w:szCs w:val="24"/>
              </w:rPr>
              <w:t xml:space="preserve"> Entire Agency </w:t>
            </w:r>
            <w:r>
              <w:rPr>
                <w:rFonts w:eastAsia="Calibri" w:cstheme="minorHAnsi"/>
                <w:sz w:val="24"/>
                <w:szCs w:val="24"/>
              </w:rPr>
              <w:tab/>
              <w:t>OR</w:t>
            </w:r>
            <w:r>
              <w:rPr>
                <w:rFonts w:eastAsia="Calibri" w:cstheme="minorHAnsi"/>
                <w:sz w:val="24"/>
                <w:szCs w:val="24"/>
              </w:rPr>
              <w:tab/>
            </w:r>
            <w:r>
              <w:rPr>
                <w:rFonts w:ascii="Wingdings 2" w:eastAsia="Wingdings 2" w:hAnsi="Wingdings 2" w:cstheme="minorHAnsi"/>
                <w:sz w:val="24"/>
                <w:szCs w:val="24"/>
              </w:rPr>
              <w:t>£</w:t>
            </w:r>
            <w:r>
              <w:rPr>
                <w:rFonts w:eastAsia="Calibri" w:cstheme="minorHAnsi"/>
                <w:sz w:val="24"/>
                <w:szCs w:val="24"/>
              </w:rPr>
              <w:t xml:space="preserve"> Site Specific, specify which:</w:t>
            </w:r>
          </w:p>
        </w:tc>
      </w:tr>
    </w:tbl>
    <w:p w14:paraId="5A9A8663" w14:textId="77777777" w:rsidR="007B720B" w:rsidRPr="00740442" w:rsidRDefault="007B720B">
      <w:pPr>
        <w:rPr>
          <w:rFonts w:cstheme="minorHAnsi"/>
          <w:sz w:val="24"/>
          <w:szCs w:val="24"/>
        </w:rPr>
      </w:pPr>
    </w:p>
    <w:bookmarkEnd w:id="3"/>
    <w:p w14:paraId="09827ABA" w14:textId="7E8145A7" w:rsidR="00C36062" w:rsidRPr="00740442" w:rsidRDefault="006946B1" w:rsidP="00A1579E">
      <w:pPr>
        <w:pStyle w:val="ListParagraph"/>
        <w:numPr>
          <w:ilvl w:val="0"/>
          <w:numId w:val="21"/>
        </w:numPr>
        <w:rPr>
          <w:rFonts w:eastAsia="Calibri" w:cstheme="minorHAnsi"/>
          <w:sz w:val="24"/>
          <w:szCs w:val="24"/>
        </w:rPr>
      </w:pPr>
      <w:r>
        <w:rPr>
          <w:rFonts w:cstheme="minorHAnsi"/>
          <w:sz w:val="24"/>
          <w:szCs w:val="24"/>
        </w:rPr>
        <w:t>E</w:t>
      </w:r>
      <w:r w:rsidR="007B720B" w:rsidRPr="00740442">
        <w:rPr>
          <w:rFonts w:cstheme="minorHAnsi"/>
          <w:sz w:val="24"/>
          <w:szCs w:val="24"/>
        </w:rPr>
        <w:t xml:space="preserve">nforcing </w:t>
      </w:r>
      <w:r w:rsidR="00D634AA" w:rsidRPr="00740442">
        <w:rPr>
          <w:rStyle w:val="ui-provider"/>
          <w:rFonts w:cstheme="minorHAnsi"/>
          <w:sz w:val="24"/>
          <w:szCs w:val="24"/>
        </w:rPr>
        <w:t>s</w:t>
      </w:r>
      <w:r w:rsidR="00A62ABE" w:rsidRPr="00740442">
        <w:rPr>
          <w:rStyle w:val="ui-provider"/>
          <w:rFonts w:cstheme="minorHAnsi"/>
          <w:sz w:val="24"/>
          <w:szCs w:val="24"/>
        </w:rPr>
        <w:t>ustain</w:t>
      </w:r>
      <w:r w:rsidR="007B720B" w:rsidRPr="00740442">
        <w:rPr>
          <w:rStyle w:val="ui-provider"/>
          <w:rFonts w:cstheme="minorHAnsi"/>
          <w:sz w:val="24"/>
          <w:szCs w:val="24"/>
        </w:rPr>
        <w:t xml:space="preserve">ed adoption of organizational changes </w:t>
      </w:r>
      <w:r w:rsidR="004F35F2" w:rsidRPr="00740442">
        <w:rPr>
          <w:rStyle w:val="ui-provider"/>
          <w:rFonts w:cstheme="minorHAnsi"/>
          <w:sz w:val="24"/>
          <w:szCs w:val="24"/>
        </w:rPr>
        <w:t>require</w:t>
      </w:r>
      <w:r>
        <w:rPr>
          <w:rStyle w:val="ui-provider"/>
          <w:rFonts w:cstheme="minorHAnsi"/>
          <w:sz w:val="24"/>
          <w:szCs w:val="24"/>
        </w:rPr>
        <w:t>s consistent oversight and monitoring</w:t>
      </w:r>
      <w:r w:rsidR="001628F0">
        <w:rPr>
          <w:rStyle w:val="ui-provider"/>
          <w:rFonts w:cstheme="minorHAnsi"/>
          <w:sz w:val="24"/>
          <w:szCs w:val="24"/>
        </w:rPr>
        <w:t>.</w:t>
      </w:r>
      <w:r w:rsidR="00A62ABE" w:rsidRPr="00740442">
        <w:rPr>
          <w:rStyle w:val="ui-provider"/>
          <w:rFonts w:cstheme="minorHAnsi"/>
          <w:sz w:val="24"/>
          <w:szCs w:val="24"/>
        </w:rPr>
        <w:t xml:space="preserve"> </w:t>
      </w:r>
      <w:r w:rsidR="001628F0">
        <w:rPr>
          <w:rStyle w:val="ui-provider"/>
          <w:rFonts w:cstheme="minorHAnsi"/>
          <w:sz w:val="24"/>
          <w:szCs w:val="24"/>
        </w:rPr>
        <w:t>I</w:t>
      </w:r>
      <w:r w:rsidR="00043F7A" w:rsidRPr="00740442">
        <w:rPr>
          <w:rStyle w:val="ui-provider"/>
          <w:rFonts w:cstheme="minorHAnsi"/>
          <w:sz w:val="24"/>
          <w:szCs w:val="24"/>
        </w:rPr>
        <w:t xml:space="preserve">dentify areas where </w:t>
      </w:r>
      <w:r>
        <w:rPr>
          <w:rStyle w:val="ui-provider"/>
          <w:rFonts w:cstheme="minorHAnsi"/>
          <w:sz w:val="24"/>
          <w:szCs w:val="24"/>
        </w:rPr>
        <w:t>you will ensure sustained service design efforts</w:t>
      </w:r>
      <w:r w:rsidR="00B94B9D" w:rsidRPr="00740442">
        <w:rPr>
          <w:rStyle w:val="ui-provider"/>
          <w:rFonts w:cstheme="minorHAnsi"/>
          <w:sz w:val="24"/>
          <w:szCs w:val="24"/>
        </w:rPr>
        <w:t>.</w:t>
      </w:r>
    </w:p>
    <w:tbl>
      <w:tblPr>
        <w:tblStyle w:val="TableGrid"/>
        <w:tblW w:w="9535" w:type="dxa"/>
        <w:tblLook w:val="04A0" w:firstRow="1" w:lastRow="0" w:firstColumn="1" w:lastColumn="0" w:noHBand="0" w:noVBand="1"/>
      </w:tblPr>
      <w:tblGrid>
        <w:gridCol w:w="9535"/>
      </w:tblGrid>
      <w:tr w:rsidR="0061108D" w:rsidRPr="0061108D" w14:paraId="159668F6" w14:textId="77777777" w:rsidTr="0061108D">
        <w:trPr>
          <w:trHeight w:val="467"/>
        </w:trPr>
        <w:tc>
          <w:tcPr>
            <w:tcW w:w="9535" w:type="dxa"/>
            <w:shd w:val="clear" w:color="auto" w:fill="3D9EA6" w:themeFill="background2" w:themeFillShade="80"/>
          </w:tcPr>
          <w:p w14:paraId="6D168FC5" w14:textId="0CE166C4" w:rsidR="0061108D" w:rsidRPr="001628F0" w:rsidRDefault="0061108D" w:rsidP="0061108D">
            <w:pPr>
              <w:jc w:val="center"/>
              <w:rPr>
                <w:rFonts w:eastAsia="Calibri" w:cstheme="minorHAnsi"/>
                <w:b/>
                <w:bCs/>
                <w:color w:val="FFFFFF" w:themeColor="background1"/>
                <w:sz w:val="24"/>
                <w:szCs w:val="24"/>
              </w:rPr>
            </w:pPr>
            <w:r w:rsidRPr="001628F0">
              <w:rPr>
                <w:rFonts w:eastAsia="Calibri" w:cstheme="minorHAnsi"/>
                <w:b/>
                <w:bCs/>
                <w:color w:val="FFFFFF" w:themeColor="background1"/>
                <w:sz w:val="24"/>
                <w:szCs w:val="24"/>
              </w:rPr>
              <w:t>Sustainability Efforts</w:t>
            </w:r>
          </w:p>
        </w:tc>
      </w:tr>
      <w:tr w:rsidR="008A418C" w:rsidRPr="00D36D89" w14:paraId="589E6E38" w14:textId="77777777" w:rsidTr="001628F0">
        <w:trPr>
          <w:trHeight w:val="2213"/>
        </w:trPr>
        <w:tc>
          <w:tcPr>
            <w:tcW w:w="9535" w:type="dxa"/>
          </w:tcPr>
          <w:p w14:paraId="2D2DC1DE" w14:textId="6DAD7607" w:rsidR="008A418C" w:rsidRPr="001628F0" w:rsidRDefault="00E95BBF" w:rsidP="002B06E4">
            <w:pPr>
              <w:rPr>
                <w:rFonts w:eastAsia="Calibri" w:cstheme="minorHAnsi"/>
                <w:sz w:val="24"/>
                <w:szCs w:val="24"/>
              </w:rPr>
            </w:pPr>
            <w:r w:rsidRPr="001628F0">
              <w:rPr>
                <w:rFonts w:eastAsia="Calibri" w:cstheme="minorHAnsi"/>
                <w:sz w:val="24"/>
                <w:szCs w:val="24"/>
              </w:rPr>
              <w:t xml:space="preserve">How will you ensure </w:t>
            </w:r>
            <w:r w:rsidR="00284238" w:rsidRPr="001628F0">
              <w:rPr>
                <w:rFonts w:eastAsia="Calibri" w:cstheme="minorHAnsi"/>
                <w:sz w:val="24"/>
                <w:szCs w:val="24"/>
              </w:rPr>
              <w:t xml:space="preserve">your plan is </w:t>
            </w:r>
            <w:r w:rsidR="00D50AE7" w:rsidRPr="001628F0">
              <w:rPr>
                <w:rFonts w:eastAsia="Calibri" w:cstheme="minorHAnsi"/>
                <w:sz w:val="24"/>
                <w:szCs w:val="24"/>
              </w:rPr>
              <w:t>sustainable?</w:t>
            </w:r>
          </w:p>
          <w:p w14:paraId="6B72ECDA" w14:textId="2AAD7F9C" w:rsidR="001371C7" w:rsidRPr="001628F0" w:rsidRDefault="00A16C48" w:rsidP="001371C7">
            <w:pPr>
              <w:rPr>
                <w:rFonts w:eastAsia="Calibri" w:cstheme="minorHAnsi"/>
                <w:sz w:val="24"/>
                <w:szCs w:val="24"/>
              </w:rPr>
            </w:pPr>
            <w:r w:rsidRPr="00A16C48">
              <w:rPr>
                <w:rFonts w:eastAsia="Calibri" w:cstheme="minorHAnsi"/>
                <w:color w:val="CC6600"/>
                <w:sz w:val="24"/>
                <w:szCs w:val="24"/>
              </w:rPr>
              <w:t>[Enter your response here]</w:t>
            </w:r>
          </w:p>
          <w:p w14:paraId="23ADABA4" w14:textId="77777777" w:rsidR="008A418C" w:rsidRPr="001628F0" w:rsidRDefault="008A418C" w:rsidP="008A418C">
            <w:pPr>
              <w:rPr>
                <w:rFonts w:eastAsia="Calibri" w:cstheme="minorHAnsi"/>
                <w:sz w:val="24"/>
                <w:szCs w:val="24"/>
              </w:rPr>
            </w:pPr>
          </w:p>
        </w:tc>
      </w:tr>
    </w:tbl>
    <w:p w14:paraId="6FF49D6F" w14:textId="77777777" w:rsidR="008A2DA4" w:rsidRPr="00D36D89" w:rsidRDefault="008A2DA4" w:rsidP="008A418C">
      <w:pPr>
        <w:rPr>
          <w:rFonts w:cstheme="minorHAnsi"/>
          <w:sz w:val="20"/>
          <w:szCs w:val="20"/>
        </w:rPr>
      </w:pPr>
    </w:p>
    <w:p w14:paraId="5FD0D0AA" w14:textId="547D2ED7" w:rsidR="00D01851" w:rsidRDefault="00D01851" w:rsidP="6571D7D9">
      <w:pPr>
        <w:rPr>
          <w:rFonts w:cstheme="minorHAnsi"/>
          <w:sz w:val="20"/>
          <w:szCs w:val="20"/>
        </w:rPr>
      </w:pPr>
    </w:p>
    <w:p w14:paraId="43ED1FDB" w14:textId="77777777" w:rsidR="009730CA" w:rsidRDefault="009730CA" w:rsidP="6571D7D9">
      <w:pPr>
        <w:rPr>
          <w:rFonts w:cstheme="minorHAnsi"/>
          <w:sz w:val="20"/>
          <w:szCs w:val="20"/>
        </w:rPr>
      </w:pPr>
    </w:p>
    <w:p w14:paraId="4ACED213" w14:textId="77777777" w:rsidR="009730CA" w:rsidRDefault="009730CA" w:rsidP="6571D7D9">
      <w:pPr>
        <w:rPr>
          <w:rFonts w:cstheme="minorHAnsi"/>
          <w:sz w:val="20"/>
          <w:szCs w:val="20"/>
        </w:rPr>
      </w:pPr>
    </w:p>
    <w:p w14:paraId="62C3B384" w14:textId="77777777" w:rsidR="009730CA" w:rsidRDefault="009730CA" w:rsidP="6571D7D9">
      <w:pPr>
        <w:rPr>
          <w:rFonts w:cstheme="minorHAnsi"/>
          <w:sz w:val="20"/>
          <w:szCs w:val="20"/>
        </w:rPr>
      </w:pPr>
    </w:p>
    <w:p w14:paraId="2166289C" w14:textId="77777777" w:rsidR="009730CA" w:rsidRDefault="009730CA" w:rsidP="00566FA2">
      <w:pPr>
        <w:rPr>
          <w:rFonts w:eastAsia="Calibri" w:cstheme="minorHAnsi"/>
          <w:sz w:val="20"/>
          <w:szCs w:val="20"/>
        </w:rPr>
      </w:pPr>
    </w:p>
    <w:p w14:paraId="78FFCDBB" w14:textId="0A52B13D" w:rsidR="00566FA2" w:rsidRPr="00D36D89" w:rsidRDefault="00566FA2" w:rsidP="00566FA2">
      <w:pPr>
        <w:rPr>
          <w:rFonts w:eastAsia="Calibri" w:cstheme="minorHAnsi"/>
          <w:sz w:val="20"/>
          <w:szCs w:val="20"/>
        </w:rPr>
      </w:pPr>
      <w:r w:rsidRPr="00D36D89">
        <w:rPr>
          <w:rFonts w:eastAsia="Calibri" w:cstheme="minorHAnsi"/>
          <w:sz w:val="20"/>
          <w:szCs w:val="20"/>
        </w:rPr>
        <w:t>By signing, I confirm that the information reported is accurate, and acknowledge that we must adhere and are subject to all reporting, tracking, audits, and recoupment requirements described in SAPC Bulletin 23-07 – Fiscal Year 2023-2024 Rates and Payment Policy Updates.</w:t>
      </w:r>
    </w:p>
    <w:p w14:paraId="08848103" w14:textId="77777777" w:rsidR="00566FA2" w:rsidRPr="00D36D89" w:rsidRDefault="00566FA2" w:rsidP="00566FA2">
      <w:pPr>
        <w:rPr>
          <w:rFonts w:eastAsia="Calibri" w:cstheme="minorHAnsi"/>
          <w:sz w:val="20"/>
          <w:szCs w:val="20"/>
        </w:rPr>
      </w:pPr>
      <w:r w:rsidRPr="00D36D89">
        <w:rPr>
          <w:rFonts w:eastAsia="Calibri" w:cstheme="minorHAnsi"/>
          <w:sz w:val="20"/>
          <w:szCs w:val="20"/>
        </w:rPr>
        <w:t xml:space="preserve">Agency Name:_____________________________________    Agency Tier:  </w:t>
      </w:r>
      <w:sdt>
        <w:sdtPr>
          <w:rPr>
            <w:rFonts w:eastAsia="Calibri" w:cstheme="minorHAnsi"/>
            <w:color w:val="4D5156"/>
            <w:sz w:val="20"/>
            <w:szCs w:val="20"/>
            <w:shd w:val="clear" w:color="auto" w:fill="FFFFFF"/>
          </w:rPr>
          <w:id w:val="1844501670"/>
          <w14:checkbox>
            <w14:checked w14:val="0"/>
            <w14:checkedState w14:val="2612" w14:font="MS Gothic"/>
            <w14:uncheckedState w14:val="2610" w14:font="MS Gothic"/>
          </w14:checkbox>
        </w:sdtPr>
        <w:sdtEndPr/>
        <w:sdtContent>
          <w:r w:rsidRPr="00D36D89">
            <w:rPr>
              <w:rFonts w:ascii="Segoe UI Symbol" w:eastAsia="Calibri" w:hAnsi="Segoe UI Symbol" w:cs="Segoe UI Symbol"/>
              <w:color w:val="4D5156"/>
              <w:sz w:val="20"/>
              <w:szCs w:val="20"/>
              <w:shd w:val="clear" w:color="auto" w:fill="FFFFFF"/>
            </w:rPr>
            <w:t>☐</w:t>
          </w:r>
        </w:sdtContent>
      </w:sdt>
      <w:r w:rsidRPr="00D36D89">
        <w:rPr>
          <w:rFonts w:eastAsia="Calibri" w:cstheme="minorHAnsi"/>
          <w:color w:val="4D5156"/>
          <w:sz w:val="20"/>
          <w:szCs w:val="20"/>
          <w:shd w:val="clear" w:color="auto" w:fill="FFFFFF"/>
        </w:rPr>
        <w:t xml:space="preserve"> </w:t>
      </w:r>
      <w:r w:rsidRPr="00D36D89">
        <w:rPr>
          <w:rFonts w:eastAsia="Calibri" w:cstheme="minorHAnsi"/>
          <w:sz w:val="20"/>
          <w:szCs w:val="20"/>
        </w:rPr>
        <w:t xml:space="preserve">Tier 1   </w:t>
      </w:r>
      <w:sdt>
        <w:sdtPr>
          <w:rPr>
            <w:rFonts w:eastAsia="Calibri" w:cstheme="minorHAnsi"/>
            <w:sz w:val="20"/>
            <w:szCs w:val="20"/>
          </w:rPr>
          <w:id w:val="2118094055"/>
          <w14:checkbox>
            <w14:checked w14:val="0"/>
            <w14:checkedState w14:val="2612" w14:font="MS Gothic"/>
            <w14:uncheckedState w14:val="2610" w14:font="MS Gothic"/>
          </w14:checkbox>
        </w:sdtPr>
        <w:sdtEndPr/>
        <w:sdtContent>
          <w:r w:rsidRPr="00D36D89">
            <w:rPr>
              <w:rFonts w:ascii="Segoe UI Symbol" w:eastAsia="Calibri" w:hAnsi="Segoe UI Symbol" w:cs="Segoe UI Symbol"/>
              <w:sz w:val="20"/>
              <w:szCs w:val="20"/>
            </w:rPr>
            <w:t>☐</w:t>
          </w:r>
        </w:sdtContent>
      </w:sdt>
      <w:r w:rsidRPr="00D36D89">
        <w:rPr>
          <w:rFonts w:eastAsia="Calibri" w:cstheme="minorHAnsi"/>
          <w:color w:val="4D5156"/>
          <w:sz w:val="20"/>
          <w:szCs w:val="20"/>
          <w:shd w:val="clear" w:color="auto" w:fill="FFFFFF"/>
        </w:rPr>
        <w:t xml:space="preserve"> </w:t>
      </w:r>
      <w:r w:rsidRPr="00D36D89">
        <w:rPr>
          <w:rFonts w:eastAsia="Calibri" w:cstheme="minorHAnsi"/>
          <w:sz w:val="20"/>
          <w:szCs w:val="20"/>
        </w:rPr>
        <w:t xml:space="preserve">Tier 2  </w:t>
      </w:r>
      <w:sdt>
        <w:sdtPr>
          <w:rPr>
            <w:rFonts w:eastAsia="Calibri" w:cstheme="minorHAnsi"/>
            <w:color w:val="4D5156"/>
            <w:sz w:val="20"/>
            <w:szCs w:val="20"/>
            <w:shd w:val="clear" w:color="auto" w:fill="FFFFFF"/>
          </w:rPr>
          <w:id w:val="-390185221"/>
          <w14:checkbox>
            <w14:checked w14:val="0"/>
            <w14:checkedState w14:val="2612" w14:font="MS Gothic"/>
            <w14:uncheckedState w14:val="2610" w14:font="MS Gothic"/>
          </w14:checkbox>
        </w:sdtPr>
        <w:sdtEndPr/>
        <w:sdtContent>
          <w:r w:rsidRPr="00D36D89">
            <w:rPr>
              <w:rFonts w:ascii="Segoe UI Symbol" w:eastAsia="Calibri" w:hAnsi="Segoe UI Symbol" w:cs="Segoe UI Symbol"/>
              <w:color w:val="4D5156"/>
              <w:sz w:val="20"/>
              <w:szCs w:val="20"/>
              <w:shd w:val="clear" w:color="auto" w:fill="FFFFFF"/>
            </w:rPr>
            <w:t>☐</w:t>
          </w:r>
        </w:sdtContent>
      </w:sdt>
      <w:r w:rsidRPr="00D36D89">
        <w:rPr>
          <w:rFonts w:eastAsia="Calibri" w:cstheme="minorHAnsi"/>
          <w:color w:val="4D5156"/>
          <w:sz w:val="20"/>
          <w:szCs w:val="20"/>
          <w:shd w:val="clear" w:color="auto" w:fill="FFFFFF"/>
        </w:rPr>
        <w:t xml:space="preserve"> </w:t>
      </w:r>
      <w:r w:rsidRPr="00D36D89">
        <w:rPr>
          <w:rFonts w:eastAsia="Calibri" w:cstheme="minorHAnsi"/>
          <w:sz w:val="20"/>
          <w:szCs w:val="20"/>
        </w:rPr>
        <w:t xml:space="preserve">Tier 3 </w:t>
      </w:r>
    </w:p>
    <w:p w14:paraId="5E561027" w14:textId="77777777" w:rsidR="00566FA2" w:rsidRPr="00D36D89" w:rsidRDefault="00566FA2" w:rsidP="00566FA2">
      <w:pPr>
        <w:rPr>
          <w:rFonts w:eastAsia="Calibri" w:cstheme="minorHAnsi"/>
          <w:sz w:val="20"/>
          <w:szCs w:val="20"/>
        </w:rPr>
      </w:pPr>
      <w:r w:rsidRPr="00D36D89">
        <w:rPr>
          <w:rFonts w:eastAsia="Calibri" w:cstheme="minorHAnsi"/>
          <w:sz w:val="20"/>
          <w:szCs w:val="20"/>
        </w:rPr>
        <w:t>Name:_____________________________________    Email:_______________________________</w:t>
      </w:r>
    </w:p>
    <w:p w14:paraId="26B68D9F" w14:textId="77777777" w:rsidR="00566FA2" w:rsidRPr="00D36D89" w:rsidRDefault="00566FA2" w:rsidP="00566FA2">
      <w:pPr>
        <w:rPr>
          <w:rFonts w:eastAsia="Calibri" w:cstheme="minorHAnsi"/>
          <w:sz w:val="20"/>
          <w:szCs w:val="20"/>
        </w:rPr>
      </w:pPr>
      <w:r w:rsidRPr="00D36D89">
        <w:rPr>
          <w:rFonts w:eastAsia="Calibri" w:cstheme="minorHAnsi"/>
          <w:sz w:val="20"/>
          <w:szCs w:val="20"/>
        </w:rPr>
        <w:t>Signature: ___________________________________  Date:________________________________</w:t>
      </w:r>
    </w:p>
    <w:p w14:paraId="4463E45A" w14:textId="77777777" w:rsidR="00566FA2" w:rsidRPr="00D36D89" w:rsidRDefault="00566FA2" w:rsidP="00566FA2">
      <w:pPr>
        <w:rPr>
          <w:rFonts w:eastAsia="Calibri" w:cstheme="minorHAnsi"/>
          <w:sz w:val="20"/>
          <w:szCs w:val="20"/>
        </w:rPr>
      </w:pPr>
    </w:p>
    <w:tbl>
      <w:tblPr>
        <w:tblStyle w:val="GridTable1Light-Accent51"/>
        <w:tblW w:w="0" w:type="auto"/>
        <w:tblLook w:val="04A0" w:firstRow="1" w:lastRow="0" w:firstColumn="1" w:lastColumn="0" w:noHBand="0" w:noVBand="1"/>
      </w:tblPr>
      <w:tblGrid>
        <w:gridCol w:w="1668"/>
        <w:gridCol w:w="1686"/>
        <w:gridCol w:w="1151"/>
        <w:gridCol w:w="1552"/>
        <w:gridCol w:w="1058"/>
        <w:gridCol w:w="2235"/>
      </w:tblGrid>
      <w:tr w:rsidR="00F71395" w:rsidRPr="00D36D89" w14:paraId="1FCD6F5A" w14:textId="77777777" w:rsidTr="0A9D84FE">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E7E6E6"/>
          </w:tcPr>
          <w:p w14:paraId="3D529397" w14:textId="77777777" w:rsidR="00F71395" w:rsidRDefault="00F71395"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jc w:val="center"/>
              <w:rPr>
                <w:rFonts w:eastAsia="Calibri" w:cstheme="minorHAnsi"/>
                <w:b w:val="0"/>
                <w:bCs w:val="0"/>
                <w:sz w:val="20"/>
                <w:szCs w:val="20"/>
              </w:rPr>
            </w:pPr>
            <w:r>
              <w:rPr>
                <w:rFonts w:eastAsia="Calibri" w:cstheme="minorHAnsi"/>
                <w:sz w:val="20"/>
                <w:szCs w:val="20"/>
              </w:rPr>
              <w:t>**** For CIBHS Use Only ****</w:t>
            </w:r>
          </w:p>
          <w:p w14:paraId="038112A7" w14:textId="77777777" w:rsidR="00E46E23" w:rsidRDefault="00E46E23" w:rsidP="004D2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rPr>
                <w:rFonts w:eastAsia="Calibri" w:cstheme="minorHAnsi"/>
                <w:b w:val="0"/>
                <w:bCs w:val="0"/>
                <w:sz w:val="20"/>
                <w:szCs w:val="20"/>
              </w:rPr>
            </w:pPr>
          </w:p>
          <w:tbl>
            <w:tblPr>
              <w:tblStyle w:val="GridTable1Light-Accent51"/>
              <w:tblW w:w="9124" w:type="dxa"/>
              <w:tblLook w:val="04A0" w:firstRow="1" w:lastRow="0" w:firstColumn="1" w:lastColumn="0" w:noHBand="0" w:noVBand="1"/>
            </w:tblPr>
            <w:tblGrid>
              <w:gridCol w:w="1441"/>
              <w:gridCol w:w="1544"/>
              <w:gridCol w:w="6139"/>
            </w:tblGrid>
            <w:tr w:rsidR="00480DEA" w:rsidRPr="00D36D89" w14:paraId="7269F6FA" w14:textId="77777777" w:rsidTr="0A9D84FE">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441" w:type="dxa"/>
                  <w:shd w:val="clear" w:color="auto" w:fill="E7E6E6"/>
                  <w:vAlign w:val="center"/>
                </w:tcPr>
                <w:p w14:paraId="32ECFB0B" w14:textId="1496AC75" w:rsidR="00F30BEF" w:rsidRPr="00D36D89" w:rsidRDefault="00480DEA" w:rsidP="00F3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rPr>
                      <w:rFonts w:eastAsia="Calibri" w:cstheme="minorHAnsi"/>
                      <w:sz w:val="20"/>
                      <w:szCs w:val="20"/>
                    </w:rPr>
                  </w:pPr>
                  <w:r>
                    <w:rPr>
                      <w:rFonts w:eastAsia="Calibri" w:cstheme="minorHAnsi"/>
                      <w:sz w:val="20"/>
                      <w:szCs w:val="20"/>
                    </w:rPr>
                    <w:t>CIBHS</w:t>
                  </w:r>
                  <w:r w:rsidR="00F30BEF">
                    <w:rPr>
                      <w:rFonts w:eastAsia="Calibri" w:cstheme="minorHAnsi"/>
                      <w:sz w:val="20"/>
                      <w:szCs w:val="20"/>
                    </w:rPr>
                    <w:t xml:space="preserve"> </w:t>
                  </w:r>
                  <w:r w:rsidR="00F30BEF" w:rsidRPr="00D36D89">
                    <w:rPr>
                      <w:rFonts w:eastAsia="Calibri" w:cstheme="minorHAnsi"/>
                      <w:sz w:val="20"/>
                      <w:szCs w:val="20"/>
                    </w:rPr>
                    <w:t xml:space="preserve"> </w:t>
                  </w:r>
                </w:p>
              </w:tc>
              <w:tc>
                <w:tcPr>
                  <w:tcW w:w="1544" w:type="dxa"/>
                  <w:shd w:val="clear" w:color="auto" w:fill="E7E6E6"/>
                </w:tcPr>
                <w:p w14:paraId="4867A95D" w14:textId="77777777" w:rsidR="00F30BEF" w:rsidRPr="00D36D89" w:rsidRDefault="00F30BEF" w:rsidP="00F3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100000000000" w:firstRow="1" w:lastRow="0" w:firstColumn="0" w:lastColumn="0" w:oddVBand="0" w:evenVBand="0" w:oddHBand="0" w:evenHBand="0" w:firstRowFirstColumn="0" w:firstRowLastColumn="0" w:lastRowFirstColumn="0" w:lastRowLastColumn="0"/>
                    <w:rPr>
                      <w:rFonts w:eastAsia="MS Gothic" w:cstheme="minorHAnsi"/>
                      <w:sz w:val="20"/>
                      <w:szCs w:val="20"/>
                    </w:rPr>
                  </w:pPr>
                  <w:r w:rsidRPr="00D36D89">
                    <w:rPr>
                      <w:rFonts w:eastAsia="MS Gothic" w:cstheme="minorHAnsi"/>
                      <w:sz w:val="20"/>
                      <w:szCs w:val="20"/>
                    </w:rPr>
                    <w:t xml:space="preserve">Approved: </w:t>
                  </w:r>
                  <w:sdt>
                    <w:sdtPr>
                      <w:rPr>
                        <w:rFonts w:eastAsia="Calibri" w:cstheme="minorHAnsi"/>
                        <w:sz w:val="20"/>
                        <w:szCs w:val="20"/>
                        <w:shd w:val="clear" w:color="auto" w:fill="FFFFFF"/>
                      </w:rPr>
                      <w:id w:val="-424041082"/>
                      <w14:checkbox>
                        <w14:checked w14:val="0"/>
                        <w14:checkedState w14:val="2612" w14:font="MS Gothic"/>
                        <w14:uncheckedState w14:val="2610" w14:font="MS Gothic"/>
                      </w14:checkbox>
                    </w:sdtPr>
                    <w:sdtEndPr/>
                    <w:sdtContent>
                      <w:r w:rsidRPr="00D36D89">
                        <w:rPr>
                          <w:rFonts w:ascii="Segoe UI Symbol" w:eastAsia="Calibri" w:hAnsi="Segoe UI Symbol" w:cs="Segoe UI Symbol"/>
                          <w:sz w:val="20"/>
                          <w:szCs w:val="20"/>
                          <w:shd w:val="clear" w:color="auto" w:fill="FFFFFF"/>
                        </w:rPr>
                        <w:t>☐</w:t>
                      </w:r>
                    </w:sdtContent>
                  </w:sdt>
                </w:p>
              </w:tc>
              <w:tc>
                <w:tcPr>
                  <w:tcW w:w="6139" w:type="dxa"/>
                  <w:shd w:val="clear" w:color="auto" w:fill="E7E6E6"/>
                  <w:vAlign w:val="center"/>
                </w:tcPr>
                <w:p w14:paraId="4BD942DB" w14:textId="77777777" w:rsidR="00F30BEF" w:rsidRPr="00D36D89" w:rsidRDefault="00F30BEF" w:rsidP="00F30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100000000000" w:firstRow="1" w:lastRow="0" w:firstColumn="0" w:lastColumn="0" w:oddVBand="0" w:evenVBand="0" w:oddHBand="0" w:evenHBand="0" w:firstRowFirstColumn="0" w:firstRowLastColumn="0" w:lastRowFirstColumn="0" w:lastRowLastColumn="0"/>
                    <w:rPr>
                      <w:rFonts w:eastAsia="Calibri" w:cstheme="minorHAnsi"/>
                      <w:sz w:val="20"/>
                      <w:szCs w:val="20"/>
                    </w:rPr>
                  </w:pPr>
                  <w:r w:rsidRPr="00D36D89">
                    <w:rPr>
                      <w:rFonts w:eastAsia="MS Gothic" w:cstheme="minorHAnsi"/>
                      <w:sz w:val="20"/>
                      <w:szCs w:val="20"/>
                    </w:rPr>
                    <w:t>Comments:</w:t>
                  </w:r>
                </w:p>
              </w:tc>
            </w:tr>
          </w:tbl>
          <w:p w14:paraId="4704D789" w14:textId="6200EDB6" w:rsidR="00F71395" w:rsidRPr="00D36D89" w:rsidRDefault="00F71395" w:rsidP="004D2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rPr>
                <w:rFonts w:eastAsia="Calibri" w:cstheme="minorHAnsi"/>
                <w:sz w:val="20"/>
                <w:szCs w:val="20"/>
              </w:rPr>
            </w:pPr>
          </w:p>
        </w:tc>
      </w:tr>
      <w:tr w:rsidR="00566FA2" w:rsidRPr="00D36D89" w14:paraId="6C29E511" w14:textId="77777777" w:rsidTr="0A9D84FE">
        <w:trPr>
          <w:trHeight w:val="368"/>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E7E6E6"/>
          </w:tcPr>
          <w:p w14:paraId="473C377F" w14:textId="77777777" w:rsidR="00566FA2" w:rsidRPr="00D36D89" w:rsidRDefault="00566FA2"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jc w:val="center"/>
              <w:rPr>
                <w:rFonts w:eastAsia="Calibri" w:cstheme="minorHAnsi"/>
                <w:sz w:val="20"/>
                <w:szCs w:val="20"/>
              </w:rPr>
            </w:pPr>
            <w:r w:rsidRPr="00D36D89">
              <w:rPr>
                <w:rFonts w:eastAsia="Calibri" w:cstheme="minorHAnsi"/>
                <w:sz w:val="20"/>
                <w:szCs w:val="20"/>
              </w:rPr>
              <w:t>***For SAPC Use Only***</w:t>
            </w:r>
          </w:p>
        </w:tc>
      </w:tr>
      <w:tr w:rsidR="00566FA2" w:rsidRPr="00D36D89" w14:paraId="7C13BA7D" w14:textId="77777777" w:rsidTr="0A9D84FE">
        <w:trPr>
          <w:trHeight w:val="328"/>
        </w:trPr>
        <w:tc>
          <w:tcPr>
            <w:cnfStyle w:val="001000000000" w:firstRow="0" w:lastRow="0" w:firstColumn="1" w:lastColumn="0" w:oddVBand="0" w:evenVBand="0" w:oddHBand="0" w:evenHBand="0" w:firstRowFirstColumn="0" w:firstRowLastColumn="0" w:lastRowFirstColumn="0" w:lastRowLastColumn="0"/>
            <w:tcW w:w="1669" w:type="dxa"/>
            <w:shd w:val="clear" w:color="auto" w:fill="E7E6E6"/>
            <w:vAlign w:val="center"/>
          </w:tcPr>
          <w:p w14:paraId="1E45A687" w14:textId="094852FC" w:rsidR="00566FA2" w:rsidRPr="00D36D89" w:rsidRDefault="006D6AB0"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rPr>
                <w:rFonts w:eastAsia="Calibri" w:cstheme="minorHAnsi"/>
                <w:sz w:val="20"/>
                <w:szCs w:val="20"/>
              </w:rPr>
            </w:pPr>
            <w:r>
              <w:rPr>
                <w:rFonts w:eastAsia="Calibri" w:cstheme="minorHAnsi"/>
                <w:sz w:val="20"/>
                <w:szCs w:val="20"/>
              </w:rPr>
              <w:t xml:space="preserve">PSI Team </w:t>
            </w:r>
            <w:r w:rsidR="00566FA2" w:rsidRPr="00D36D89">
              <w:rPr>
                <w:rFonts w:eastAsia="Calibri" w:cstheme="minorHAnsi"/>
                <w:sz w:val="20"/>
                <w:szCs w:val="20"/>
              </w:rPr>
              <w:t xml:space="preserve"> </w:t>
            </w:r>
          </w:p>
        </w:tc>
        <w:tc>
          <w:tcPr>
            <w:tcW w:w="1686" w:type="dxa"/>
            <w:shd w:val="clear" w:color="auto" w:fill="E7E6E6"/>
          </w:tcPr>
          <w:p w14:paraId="71124B80" w14:textId="77777777" w:rsidR="00566FA2" w:rsidRPr="00D36D89" w:rsidRDefault="00566FA2"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rPr>
            </w:pPr>
            <w:r w:rsidRPr="00D36D89">
              <w:rPr>
                <w:rFonts w:eastAsia="MS Gothic" w:cstheme="minorHAnsi"/>
                <w:sz w:val="20"/>
                <w:szCs w:val="20"/>
              </w:rPr>
              <w:t xml:space="preserve">Approved: </w:t>
            </w:r>
            <w:sdt>
              <w:sdtPr>
                <w:rPr>
                  <w:rFonts w:eastAsia="Calibri" w:cstheme="minorHAnsi"/>
                  <w:sz w:val="20"/>
                  <w:szCs w:val="20"/>
                  <w:shd w:val="clear" w:color="auto" w:fill="FFFFFF"/>
                </w:rPr>
                <w:id w:val="1560129357"/>
                <w14:checkbox>
                  <w14:checked w14:val="0"/>
                  <w14:checkedState w14:val="2612" w14:font="MS Gothic"/>
                  <w14:uncheckedState w14:val="2610" w14:font="MS Gothic"/>
                </w14:checkbox>
              </w:sdtPr>
              <w:sdtEndPr/>
              <w:sdtContent>
                <w:r w:rsidRPr="00D36D89">
                  <w:rPr>
                    <w:rFonts w:ascii="Segoe UI Symbol" w:eastAsia="Calibri" w:hAnsi="Segoe UI Symbol" w:cs="Segoe UI Symbol"/>
                    <w:sz w:val="20"/>
                    <w:szCs w:val="20"/>
                    <w:shd w:val="clear" w:color="auto" w:fill="FFFFFF"/>
                  </w:rPr>
                  <w:t>☐</w:t>
                </w:r>
              </w:sdtContent>
            </w:sdt>
          </w:p>
        </w:tc>
        <w:tc>
          <w:tcPr>
            <w:tcW w:w="985" w:type="dxa"/>
            <w:shd w:val="clear" w:color="auto" w:fill="E7E6E6"/>
            <w:vAlign w:val="center"/>
          </w:tcPr>
          <w:p w14:paraId="65E7721F" w14:textId="77777777" w:rsidR="00566FA2" w:rsidRPr="00D36D89" w:rsidRDefault="00566FA2"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36D89">
              <w:rPr>
                <w:rFonts w:eastAsia="MS Gothic" w:cstheme="minorHAnsi"/>
                <w:sz w:val="20"/>
                <w:szCs w:val="20"/>
              </w:rPr>
              <w:t>Comments:</w:t>
            </w:r>
          </w:p>
        </w:tc>
        <w:tc>
          <w:tcPr>
            <w:tcW w:w="6450" w:type="dxa"/>
            <w:gridSpan w:val="3"/>
            <w:shd w:val="clear" w:color="auto" w:fill="E7E6E6"/>
            <w:vAlign w:val="center"/>
          </w:tcPr>
          <w:p w14:paraId="7B11FC94" w14:textId="77777777" w:rsidR="00566FA2" w:rsidRPr="00D36D89" w:rsidRDefault="00566FA2"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566FA2" w:rsidRPr="00D36D89" w14:paraId="248DD493" w14:textId="77777777" w:rsidTr="0A9D84FE">
        <w:trPr>
          <w:trHeight w:val="338"/>
        </w:trPr>
        <w:tc>
          <w:tcPr>
            <w:cnfStyle w:val="001000000000" w:firstRow="0" w:lastRow="0" w:firstColumn="1" w:lastColumn="0" w:oddVBand="0" w:evenVBand="0" w:oddHBand="0" w:evenHBand="0" w:firstRowFirstColumn="0" w:firstRowLastColumn="0" w:lastRowFirstColumn="0" w:lastRowLastColumn="0"/>
            <w:tcW w:w="1669" w:type="dxa"/>
            <w:vMerge w:val="restart"/>
            <w:shd w:val="clear" w:color="auto" w:fill="E7E6E6"/>
            <w:vAlign w:val="center"/>
          </w:tcPr>
          <w:p w14:paraId="1BE65003" w14:textId="77777777" w:rsidR="00566FA2" w:rsidRPr="00D36D89" w:rsidRDefault="00566FA2"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rPr>
                <w:rFonts w:eastAsia="Calibri" w:cstheme="minorHAnsi"/>
                <w:sz w:val="20"/>
                <w:szCs w:val="20"/>
              </w:rPr>
            </w:pPr>
            <w:r w:rsidRPr="00D36D89">
              <w:rPr>
                <w:rFonts w:eastAsia="Calibri" w:cstheme="minorHAnsi"/>
                <w:sz w:val="20"/>
                <w:szCs w:val="20"/>
              </w:rPr>
              <w:t>Finance Services Division</w:t>
            </w:r>
          </w:p>
        </w:tc>
        <w:tc>
          <w:tcPr>
            <w:tcW w:w="1686" w:type="dxa"/>
            <w:shd w:val="clear" w:color="auto" w:fill="E7E6E6"/>
          </w:tcPr>
          <w:p w14:paraId="6D984DA4" w14:textId="77777777" w:rsidR="00566FA2" w:rsidRPr="00D36D89" w:rsidRDefault="00566FA2"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36D89">
              <w:rPr>
                <w:rFonts w:eastAsia="Calibri" w:cstheme="minorHAnsi"/>
                <w:sz w:val="20"/>
                <w:szCs w:val="20"/>
              </w:rPr>
              <w:t xml:space="preserve">Approved: </w:t>
            </w:r>
            <w:sdt>
              <w:sdtPr>
                <w:rPr>
                  <w:rFonts w:eastAsia="Calibri" w:cstheme="minorHAnsi"/>
                  <w:sz w:val="20"/>
                  <w:szCs w:val="20"/>
                  <w:shd w:val="clear" w:color="auto" w:fill="FFFFFF"/>
                </w:rPr>
                <w:id w:val="1284306077"/>
                <w14:checkbox>
                  <w14:checked w14:val="0"/>
                  <w14:checkedState w14:val="2612" w14:font="MS Gothic"/>
                  <w14:uncheckedState w14:val="2610" w14:font="MS Gothic"/>
                </w14:checkbox>
              </w:sdtPr>
              <w:sdtEndPr/>
              <w:sdtContent>
                <w:r w:rsidRPr="00D36D89">
                  <w:rPr>
                    <w:rFonts w:ascii="Segoe UI Symbol" w:eastAsia="Calibri" w:hAnsi="Segoe UI Symbol" w:cs="Segoe UI Symbol"/>
                    <w:sz w:val="20"/>
                    <w:szCs w:val="20"/>
                    <w:shd w:val="clear" w:color="auto" w:fill="FFFFFF"/>
                  </w:rPr>
                  <w:t>☐</w:t>
                </w:r>
              </w:sdtContent>
            </w:sdt>
          </w:p>
          <w:p w14:paraId="06E78285" w14:textId="77777777" w:rsidR="00566FA2" w:rsidRPr="00D36D89" w:rsidRDefault="00566FA2"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c>
          <w:tcPr>
            <w:tcW w:w="2805" w:type="dxa"/>
            <w:gridSpan w:val="2"/>
            <w:shd w:val="clear" w:color="auto" w:fill="E7E6E6"/>
            <w:vAlign w:val="center"/>
          </w:tcPr>
          <w:p w14:paraId="7A86D831" w14:textId="77777777" w:rsidR="00566FA2" w:rsidRPr="004D20C9" w:rsidRDefault="00566FA2"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es-MX"/>
              </w:rPr>
            </w:pPr>
            <w:proofErr w:type="spellStart"/>
            <w:r w:rsidRPr="004D20C9">
              <w:rPr>
                <w:rFonts w:eastAsia="Calibri" w:cstheme="minorHAnsi"/>
                <w:sz w:val="20"/>
                <w:szCs w:val="20"/>
                <w:lang w:val="es-MX"/>
              </w:rPr>
              <w:t>Provider</w:t>
            </w:r>
            <w:proofErr w:type="spellEnd"/>
            <w:r w:rsidRPr="004D20C9">
              <w:rPr>
                <w:rFonts w:eastAsia="Calibri" w:cstheme="minorHAnsi"/>
                <w:sz w:val="20"/>
                <w:szCs w:val="20"/>
                <w:lang w:val="es-MX"/>
              </w:rPr>
              <w:t xml:space="preserve"> </w:t>
            </w:r>
            <w:proofErr w:type="spellStart"/>
            <w:r w:rsidRPr="004D20C9">
              <w:rPr>
                <w:rFonts w:eastAsia="Calibri" w:cstheme="minorHAnsi"/>
                <w:sz w:val="20"/>
                <w:szCs w:val="20"/>
                <w:lang w:val="es-MX"/>
              </w:rPr>
              <w:t>Tier</w:t>
            </w:r>
            <w:proofErr w:type="spellEnd"/>
            <w:r w:rsidRPr="004D20C9">
              <w:rPr>
                <w:rFonts w:eastAsia="Calibri" w:cstheme="minorHAnsi"/>
                <w:sz w:val="20"/>
                <w:szCs w:val="20"/>
                <w:lang w:val="es-MX"/>
              </w:rPr>
              <w:t xml:space="preserve">: </w:t>
            </w:r>
            <w:sdt>
              <w:sdtPr>
                <w:rPr>
                  <w:rFonts w:eastAsia="Calibri" w:cstheme="minorHAnsi"/>
                  <w:sz w:val="20"/>
                  <w:szCs w:val="20"/>
                  <w:shd w:val="clear" w:color="auto" w:fill="E6E6E6"/>
                  <w:lang w:val="es-MX"/>
                </w:rPr>
                <w:id w:val="-1609802234"/>
                <w14:checkbox>
                  <w14:checked w14:val="0"/>
                  <w14:checkedState w14:val="2612" w14:font="MS Gothic"/>
                  <w14:uncheckedState w14:val="2610" w14:font="MS Gothic"/>
                </w14:checkbox>
              </w:sdtPr>
              <w:sdtEndPr/>
              <w:sdtContent>
                <w:r w:rsidRPr="004D20C9">
                  <w:rPr>
                    <w:rFonts w:ascii="Segoe UI Symbol" w:eastAsia="Calibri" w:hAnsi="Segoe UI Symbol" w:cs="Segoe UI Symbol"/>
                    <w:sz w:val="20"/>
                    <w:szCs w:val="20"/>
                    <w:shd w:val="clear" w:color="auto" w:fill="E6E6E6"/>
                    <w:lang w:val="es-MX"/>
                  </w:rPr>
                  <w:t>☐</w:t>
                </w:r>
              </w:sdtContent>
            </w:sdt>
            <w:r w:rsidRPr="004D20C9">
              <w:rPr>
                <w:rFonts w:eastAsia="Calibri" w:cstheme="minorHAnsi"/>
                <w:sz w:val="20"/>
                <w:szCs w:val="20"/>
                <w:shd w:val="clear" w:color="auto" w:fill="FFFFFF"/>
                <w:lang w:val="es-MX"/>
              </w:rPr>
              <w:t xml:space="preserve"> </w:t>
            </w:r>
            <w:proofErr w:type="spellStart"/>
            <w:r w:rsidRPr="004D20C9">
              <w:rPr>
                <w:rFonts w:eastAsia="Calibri" w:cstheme="minorHAnsi"/>
                <w:sz w:val="20"/>
                <w:szCs w:val="20"/>
                <w:lang w:val="es-MX"/>
              </w:rPr>
              <w:t>Tier</w:t>
            </w:r>
            <w:proofErr w:type="spellEnd"/>
            <w:r w:rsidRPr="004D20C9">
              <w:rPr>
                <w:rFonts w:eastAsia="Calibri" w:cstheme="minorHAnsi"/>
                <w:sz w:val="20"/>
                <w:szCs w:val="20"/>
                <w:lang w:val="es-MX"/>
              </w:rPr>
              <w:t xml:space="preserve"> 1   </w:t>
            </w:r>
            <w:sdt>
              <w:sdtPr>
                <w:rPr>
                  <w:rFonts w:eastAsia="Calibri" w:cstheme="minorHAnsi"/>
                  <w:sz w:val="20"/>
                  <w:szCs w:val="20"/>
                  <w:shd w:val="clear" w:color="auto" w:fill="E6E6E6"/>
                  <w:lang w:val="es-MX"/>
                </w:rPr>
                <w:id w:val="1380509733"/>
                <w14:checkbox>
                  <w14:checked w14:val="0"/>
                  <w14:checkedState w14:val="2612" w14:font="MS Gothic"/>
                  <w14:uncheckedState w14:val="2610" w14:font="MS Gothic"/>
                </w14:checkbox>
              </w:sdtPr>
              <w:sdtEndPr/>
              <w:sdtContent>
                <w:r w:rsidRPr="004D20C9">
                  <w:rPr>
                    <w:rFonts w:ascii="Segoe UI Symbol" w:eastAsia="Calibri" w:hAnsi="Segoe UI Symbol" w:cs="Segoe UI Symbol"/>
                    <w:sz w:val="20"/>
                    <w:szCs w:val="20"/>
                    <w:shd w:val="clear" w:color="auto" w:fill="E6E6E6"/>
                    <w:lang w:val="es-MX"/>
                  </w:rPr>
                  <w:t>☐</w:t>
                </w:r>
              </w:sdtContent>
            </w:sdt>
            <w:r w:rsidRPr="004D20C9">
              <w:rPr>
                <w:rFonts w:eastAsia="Calibri" w:cstheme="minorHAnsi"/>
                <w:sz w:val="20"/>
                <w:szCs w:val="20"/>
                <w:lang w:val="es-MX"/>
              </w:rPr>
              <w:t xml:space="preserve"> </w:t>
            </w:r>
            <w:proofErr w:type="spellStart"/>
            <w:r w:rsidRPr="004D20C9">
              <w:rPr>
                <w:rFonts w:eastAsia="Calibri" w:cstheme="minorHAnsi"/>
                <w:sz w:val="20"/>
                <w:szCs w:val="20"/>
                <w:lang w:val="es-MX"/>
              </w:rPr>
              <w:t>Tier</w:t>
            </w:r>
            <w:proofErr w:type="spellEnd"/>
            <w:r w:rsidRPr="004D20C9">
              <w:rPr>
                <w:rFonts w:eastAsia="Calibri" w:cstheme="minorHAnsi"/>
                <w:sz w:val="20"/>
                <w:szCs w:val="20"/>
                <w:lang w:val="es-MX"/>
              </w:rPr>
              <w:t xml:space="preserve"> 2  </w:t>
            </w:r>
            <w:sdt>
              <w:sdtPr>
                <w:rPr>
                  <w:rFonts w:eastAsia="Calibri" w:cstheme="minorHAnsi"/>
                  <w:sz w:val="20"/>
                  <w:szCs w:val="20"/>
                  <w:shd w:val="clear" w:color="auto" w:fill="E6E6E6"/>
                  <w:lang w:val="es-MX"/>
                </w:rPr>
                <w:id w:val="1256864296"/>
                <w14:checkbox>
                  <w14:checked w14:val="0"/>
                  <w14:checkedState w14:val="2612" w14:font="MS Gothic"/>
                  <w14:uncheckedState w14:val="2610" w14:font="MS Gothic"/>
                </w14:checkbox>
              </w:sdtPr>
              <w:sdtEndPr/>
              <w:sdtContent>
                <w:r w:rsidRPr="004D20C9">
                  <w:rPr>
                    <w:rFonts w:ascii="Segoe UI Symbol" w:eastAsia="Calibri" w:hAnsi="Segoe UI Symbol" w:cs="Segoe UI Symbol"/>
                    <w:sz w:val="20"/>
                    <w:szCs w:val="20"/>
                    <w:shd w:val="clear" w:color="auto" w:fill="E6E6E6"/>
                    <w:lang w:val="es-MX"/>
                  </w:rPr>
                  <w:t>☐</w:t>
                </w:r>
              </w:sdtContent>
            </w:sdt>
            <w:r w:rsidRPr="004D20C9">
              <w:rPr>
                <w:rFonts w:eastAsia="Calibri" w:cstheme="minorHAnsi"/>
                <w:sz w:val="20"/>
                <w:szCs w:val="20"/>
                <w:lang w:val="es-MX"/>
              </w:rPr>
              <w:t xml:space="preserve"> </w:t>
            </w:r>
            <w:proofErr w:type="spellStart"/>
            <w:r w:rsidRPr="004D20C9">
              <w:rPr>
                <w:rFonts w:eastAsia="Calibri" w:cstheme="minorHAnsi"/>
                <w:sz w:val="20"/>
                <w:szCs w:val="20"/>
                <w:lang w:val="es-MX"/>
              </w:rPr>
              <w:t>Tier</w:t>
            </w:r>
            <w:proofErr w:type="spellEnd"/>
            <w:r w:rsidRPr="004D20C9">
              <w:rPr>
                <w:rFonts w:eastAsia="Calibri" w:cstheme="minorHAnsi"/>
                <w:sz w:val="20"/>
                <w:szCs w:val="20"/>
                <w:lang w:val="es-MX"/>
              </w:rPr>
              <w:t xml:space="preserve"> 3</w:t>
            </w:r>
          </w:p>
        </w:tc>
        <w:tc>
          <w:tcPr>
            <w:tcW w:w="1058" w:type="dxa"/>
            <w:shd w:val="clear" w:color="auto" w:fill="E7E6E6"/>
            <w:vAlign w:val="center"/>
          </w:tcPr>
          <w:p w14:paraId="2220D2A1" w14:textId="77777777" w:rsidR="00566FA2" w:rsidRPr="00D36D89" w:rsidRDefault="00566FA2"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36D89">
              <w:rPr>
                <w:rFonts w:eastAsia="Calibri" w:cstheme="minorHAnsi"/>
                <w:sz w:val="20"/>
                <w:szCs w:val="20"/>
              </w:rPr>
              <w:t>Date of Start Funds Invoice #1</w:t>
            </w:r>
          </w:p>
        </w:tc>
        <w:tc>
          <w:tcPr>
            <w:tcW w:w="3572" w:type="dxa"/>
            <w:shd w:val="clear" w:color="auto" w:fill="E7E6E6"/>
            <w:vAlign w:val="center"/>
          </w:tcPr>
          <w:p w14:paraId="603D23A8" w14:textId="77777777" w:rsidR="00566FA2" w:rsidRPr="00D36D89" w:rsidRDefault="00566FA2"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566FA2" w:rsidRPr="00D36D89" w14:paraId="6B2FF38F" w14:textId="77777777" w:rsidTr="0A9D84FE">
        <w:trPr>
          <w:trHeight w:val="338"/>
        </w:trPr>
        <w:tc>
          <w:tcPr>
            <w:cnfStyle w:val="001000000000" w:firstRow="0" w:lastRow="0" w:firstColumn="1" w:lastColumn="0" w:oddVBand="0" w:evenVBand="0" w:oddHBand="0" w:evenHBand="0" w:firstRowFirstColumn="0" w:firstRowLastColumn="0" w:lastRowFirstColumn="0" w:lastRowLastColumn="0"/>
            <w:tcW w:w="1669" w:type="dxa"/>
            <w:vMerge/>
            <w:vAlign w:val="center"/>
          </w:tcPr>
          <w:p w14:paraId="7020DE7F" w14:textId="77777777" w:rsidR="00566FA2" w:rsidRPr="00D36D89" w:rsidRDefault="00566FA2"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rPr>
                <w:rFonts w:eastAsia="Calibri" w:cstheme="minorHAnsi"/>
                <w:sz w:val="20"/>
                <w:szCs w:val="20"/>
              </w:rPr>
            </w:pPr>
          </w:p>
        </w:tc>
        <w:tc>
          <w:tcPr>
            <w:tcW w:w="1686" w:type="dxa"/>
            <w:shd w:val="clear" w:color="auto" w:fill="E7E6E6"/>
          </w:tcPr>
          <w:p w14:paraId="380498D6" w14:textId="77777777" w:rsidR="00566FA2" w:rsidRPr="00D36D89" w:rsidRDefault="00566FA2"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D36D89">
              <w:rPr>
                <w:rFonts w:eastAsia="Calibri" w:cstheme="minorHAnsi"/>
                <w:sz w:val="20"/>
                <w:szCs w:val="20"/>
              </w:rPr>
              <w:t>Comments</w:t>
            </w:r>
          </w:p>
        </w:tc>
        <w:tc>
          <w:tcPr>
            <w:tcW w:w="7435" w:type="dxa"/>
            <w:gridSpan w:val="4"/>
            <w:shd w:val="clear" w:color="auto" w:fill="E7E6E6"/>
            <w:vAlign w:val="center"/>
          </w:tcPr>
          <w:p w14:paraId="23681665" w14:textId="77777777" w:rsidR="00566FA2" w:rsidRPr="00D36D89" w:rsidRDefault="00566FA2" w:rsidP="002B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bl>
    <w:p w14:paraId="0B1D1921" w14:textId="77777777" w:rsidR="00566FA2" w:rsidRPr="00D36D89" w:rsidRDefault="00566FA2" w:rsidP="009730CA">
      <w:pPr>
        <w:rPr>
          <w:rFonts w:cstheme="minorHAnsi"/>
          <w:sz w:val="20"/>
          <w:szCs w:val="20"/>
        </w:rPr>
      </w:pPr>
    </w:p>
    <w:sectPr w:rsidR="00566FA2" w:rsidRPr="00D36D8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6610" w14:textId="77777777" w:rsidR="001D3BDB" w:rsidRDefault="001D3BDB" w:rsidP="00D01851">
      <w:pPr>
        <w:spacing w:after="0" w:line="240" w:lineRule="auto"/>
      </w:pPr>
      <w:r>
        <w:separator/>
      </w:r>
    </w:p>
  </w:endnote>
  <w:endnote w:type="continuationSeparator" w:id="0">
    <w:p w14:paraId="084FD5AB" w14:textId="77777777" w:rsidR="001D3BDB" w:rsidRDefault="001D3BDB" w:rsidP="00D01851">
      <w:pPr>
        <w:spacing w:after="0" w:line="240" w:lineRule="auto"/>
      </w:pPr>
      <w:r>
        <w:continuationSeparator/>
      </w:r>
    </w:p>
  </w:endnote>
  <w:endnote w:type="continuationNotice" w:id="1">
    <w:p w14:paraId="0D6D5F6F" w14:textId="77777777" w:rsidR="001D3BDB" w:rsidRDefault="001D3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717507"/>
      <w:docPartObj>
        <w:docPartGallery w:val="Page Numbers (Bottom of Page)"/>
        <w:docPartUnique/>
      </w:docPartObj>
    </w:sdtPr>
    <w:sdtEndPr>
      <w:rPr>
        <w:noProof/>
      </w:rPr>
    </w:sdtEndPr>
    <w:sdtContent>
      <w:p w14:paraId="081A654F" w14:textId="04117001" w:rsidR="009B1F51" w:rsidRDefault="009B1F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FA140C" w14:textId="77777777" w:rsidR="009B1F51" w:rsidRDefault="009B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F0EB" w14:textId="77777777" w:rsidR="001D3BDB" w:rsidRDefault="001D3BDB" w:rsidP="00D01851">
      <w:pPr>
        <w:spacing w:after="0" w:line="240" w:lineRule="auto"/>
      </w:pPr>
      <w:r>
        <w:separator/>
      </w:r>
    </w:p>
  </w:footnote>
  <w:footnote w:type="continuationSeparator" w:id="0">
    <w:p w14:paraId="4C6B96E6" w14:textId="77777777" w:rsidR="001D3BDB" w:rsidRDefault="001D3BDB" w:rsidP="00D01851">
      <w:pPr>
        <w:spacing w:after="0" w:line="240" w:lineRule="auto"/>
      </w:pPr>
      <w:r>
        <w:continuationSeparator/>
      </w:r>
    </w:p>
  </w:footnote>
  <w:footnote w:type="continuationNotice" w:id="1">
    <w:p w14:paraId="5AB9D9A7" w14:textId="77777777" w:rsidR="001D3BDB" w:rsidRDefault="001D3B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7815" w14:textId="77777777" w:rsidR="007140A1" w:rsidRDefault="00D01851" w:rsidP="00D01851">
    <w:pPr>
      <w:tabs>
        <w:tab w:val="center" w:pos="4680"/>
        <w:tab w:val="right" w:pos="9360"/>
      </w:tabs>
      <w:spacing w:after="0" w:line="240" w:lineRule="auto"/>
      <w:jc w:val="center"/>
      <w:rPr>
        <w:rFonts w:ascii="Calibri" w:eastAsia="Calibri" w:hAnsi="Calibri" w:cs="Calibri"/>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F462E">
      <w:rPr>
        <w:rFonts w:ascii="Calibri" w:eastAsia="Calibri" w:hAnsi="Calibri"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Department of Public Health, Substance Abuse Prevention and Control Bureau</w:t>
    </w:r>
    <w:r>
      <w:rPr>
        <w:rFonts w:ascii="Calibri" w:eastAsia="Calibri" w:hAnsi="Calibri"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4F462E">
      <w:rPr>
        <w:rFonts w:ascii="Calibri" w:eastAsia="Calibri" w:hAnsi="Calibri" w:cs="Calibri"/>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2023-2024 </w:t>
    </w:r>
  </w:p>
  <w:p w14:paraId="76972D70" w14:textId="4ED5B34A" w:rsidR="00D01851" w:rsidRPr="004F462E" w:rsidRDefault="007140A1" w:rsidP="00D01851">
    <w:pPr>
      <w:tabs>
        <w:tab w:val="center" w:pos="4680"/>
        <w:tab w:val="right" w:pos="9360"/>
      </w:tabs>
      <w:spacing w:after="0" w:line="240" w:lineRule="auto"/>
      <w:jc w:val="center"/>
      <w:rPr>
        <w:rFonts w:ascii="Calibri" w:eastAsia="Calibri" w:hAnsi="Calibri" w:cs="Times New Roman"/>
      </w:rPr>
    </w:pPr>
    <w:r>
      <w:rPr>
        <w:rFonts w:ascii="Calibri" w:eastAsia="Calibri" w:hAnsi="Calibri" w:cs="Calibri"/>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R95 </w:t>
    </w:r>
    <w:r w:rsidR="00D01851" w:rsidRPr="004F462E">
      <w:rPr>
        <w:rFonts w:ascii="Calibri" w:eastAsia="Calibri" w:hAnsi="Calibri" w:cs="Calibri"/>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Capacity Building </w:t>
    </w:r>
    <w:r>
      <w:rPr>
        <w:rFonts w:ascii="Calibri" w:eastAsia="Calibri" w:hAnsi="Calibri" w:cs="Calibri"/>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Service Design Implementation/Investment Plan Template </w:t>
    </w:r>
    <w:r w:rsidR="00D01851" w:rsidRPr="004F462E">
      <w:rPr>
        <w:rFonts w:ascii="Calibri" w:eastAsia="Calibri" w:hAnsi="Calibri" w:cs="Calibri"/>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Pr>
        <w:rFonts w:ascii="Calibri" w:eastAsia="Calibri" w:hAnsi="Calibri" w:cs="Calibri"/>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2E</w:t>
    </w:r>
    <w:r w:rsidR="00D01851">
      <w:rPr>
        <w:rFonts w:ascii="Calibri" w:eastAsia="Calibri" w:hAnsi="Calibri" w:cs="Calibri"/>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Pr>
        <w:rFonts w:ascii="Calibri" w:eastAsia="Calibri" w:hAnsi="Calibri" w:cs="Calibri"/>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w:t>
    </w:r>
    <w:r w:rsidR="00D01851" w:rsidRPr="004F462E">
      <w:rPr>
        <w:rFonts w:ascii="Calibri" w:eastAsia="Calibri" w:hAnsi="Calibri" w:cs="Calibri"/>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0457150B" w14:textId="77777777" w:rsidR="00D01851" w:rsidRDefault="00D01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19C"/>
    <w:multiLevelType w:val="hybridMultilevel"/>
    <w:tmpl w:val="CE62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2219"/>
    <w:multiLevelType w:val="hybridMultilevel"/>
    <w:tmpl w:val="4ADEBD5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C8577ED"/>
    <w:multiLevelType w:val="hybridMultilevel"/>
    <w:tmpl w:val="4412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F58B9"/>
    <w:multiLevelType w:val="hybridMultilevel"/>
    <w:tmpl w:val="31588330"/>
    <w:lvl w:ilvl="0" w:tplc="04090001">
      <w:start w:val="1"/>
      <w:numFmt w:val="bullet"/>
      <w:lvlText w:val=""/>
      <w:lvlJc w:val="left"/>
      <w:pPr>
        <w:ind w:left="1080" w:hanging="360"/>
      </w:pPr>
      <w:rPr>
        <w:rFonts w:ascii="Symbol" w:hAnsi="Symbol" w:hint="default"/>
        <w:b w:val="0"/>
        <w:i w:val="0"/>
        <w:color w:val="auto"/>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AA27D7F"/>
    <w:multiLevelType w:val="hybridMultilevel"/>
    <w:tmpl w:val="1F0A0D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6D4C48"/>
    <w:multiLevelType w:val="hybridMultilevel"/>
    <w:tmpl w:val="5CF0BC64"/>
    <w:lvl w:ilvl="0" w:tplc="A9162904">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043814"/>
    <w:multiLevelType w:val="hybridMultilevel"/>
    <w:tmpl w:val="1E92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F63A6"/>
    <w:multiLevelType w:val="hybridMultilevel"/>
    <w:tmpl w:val="A4D2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53E79"/>
    <w:multiLevelType w:val="hybridMultilevel"/>
    <w:tmpl w:val="F6967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663117"/>
    <w:multiLevelType w:val="hybridMultilevel"/>
    <w:tmpl w:val="D1EE2BF8"/>
    <w:lvl w:ilvl="0" w:tplc="0409000F">
      <w:start w:val="1"/>
      <w:numFmt w:val="decimal"/>
      <w:lvlText w:val="%1."/>
      <w:lvlJc w:val="left"/>
      <w:pPr>
        <w:ind w:left="72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85777"/>
    <w:multiLevelType w:val="hybridMultilevel"/>
    <w:tmpl w:val="71EC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D631A"/>
    <w:multiLevelType w:val="hybridMultilevel"/>
    <w:tmpl w:val="59AA5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D5E44"/>
    <w:multiLevelType w:val="hybridMultilevel"/>
    <w:tmpl w:val="C2CA6506"/>
    <w:lvl w:ilvl="0" w:tplc="8A22AEF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BA3E1C"/>
    <w:multiLevelType w:val="hybridMultilevel"/>
    <w:tmpl w:val="0AE2F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91406A"/>
    <w:multiLevelType w:val="hybridMultilevel"/>
    <w:tmpl w:val="DAB4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F5C84"/>
    <w:multiLevelType w:val="hybridMultilevel"/>
    <w:tmpl w:val="EE92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C27D6"/>
    <w:multiLevelType w:val="hybridMultilevel"/>
    <w:tmpl w:val="F71A4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3427B3"/>
    <w:multiLevelType w:val="hybridMultilevel"/>
    <w:tmpl w:val="ACE0B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B63A0A"/>
    <w:multiLevelType w:val="hybridMultilevel"/>
    <w:tmpl w:val="1BDC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33654"/>
    <w:multiLevelType w:val="hybridMultilevel"/>
    <w:tmpl w:val="E868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16451"/>
    <w:multiLevelType w:val="hybridMultilevel"/>
    <w:tmpl w:val="E1E2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50931"/>
    <w:multiLevelType w:val="hybridMultilevel"/>
    <w:tmpl w:val="7346E890"/>
    <w:lvl w:ilvl="0" w:tplc="9EE43236">
      <w:start w:val="1"/>
      <w:numFmt w:val="decimal"/>
      <w:lvlText w:val="%1."/>
      <w:lvlJc w:val="left"/>
      <w:pPr>
        <w:ind w:left="720" w:hanging="360"/>
      </w:pPr>
      <w:rPr>
        <w:rFonts w:asciiTheme="minorHAnsi" w:hAnsiTheme="minorHAnsi" w:cstheme="minorHAnsi" w:hint="default"/>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423EB"/>
    <w:multiLevelType w:val="hybridMultilevel"/>
    <w:tmpl w:val="FE78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01397"/>
    <w:multiLevelType w:val="hybridMultilevel"/>
    <w:tmpl w:val="C7EC4B70"/>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7EC520C8"/>
    <w:multiLevelType w:val="hybridMultilevel"/>
    <w:tmpl w:val="F79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61E3B"/>
    <w:multiLevelType w:val="hybridMultilevel"/>
    <w:tmpl w:val="2E68CD7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0477146">
    <w:abstractNumId w:val="22"/>
  </w:num>
  <w:num w:numId="2" w16cid:durableId="750934000">
    <w:abstractNumId w:val="21"/>
  </w:num>
  <w:num w:numId="3" w16cid:durableId="1498111273">
    <w:abstractNumId w:val="9"/>
  </w:num>
  <w:num w:numId="4" w16cid:durableId="817770652">
    <w:abstractNumId w:val="4"/>
  </w:num>
  <w:num w:numId="5" w16cid:durableId="558833142">
    <w:abstractNumId w:val="2"/>
  </w:num>
  <w:num w:numId="6" w16cid:durableId="362289655">
    <w:abstractNumId w:val="16"/>
  </w:num>
  <w:num w:numId="7" w16cid:durableId="2110276889">
    <w:abstractNumId w:val="3"/>
  </w:num>
  <w:num w:numId="8" w16cid:durableId="728847584">
    <w:abstractNumId w:val="23"/>
  </w:num>
  <w:num w:numId="9" w16cid:durableId="1558390849">
    <w:abstractNumId w:val="19"/>
  </w:num>
  <w:num w:numId="10" w16cid:durableId="1409040276">
    <w:abstractNumId w:val="14"/>
  </w:num>
  <w:num w:numId="11" w16cid:durableId="1908615185">
    <w:abstractNumId w:val="7"/>
  </w:num>
  <w:num w:numId="12" w16cid:durableId="141049001">
    <w:abstractNumId w:val="18"/>
  </w:num>
  <w:num w:numId="13" w16cid:durableId="857743523">
    <w:abstractNumId w:val="17"/>
  </w:num>
  <w:num w:numId="14" w16cid:durableId="27224678">
    <w:abstractNumId w:val="25"/>
  </w:num>
  <w:num w:numId="15" w16cid:durableId="79104723">
    <w:abstractNumId w:val="0"/>
  </w:num>
  <w:num w:numId="16" w16cid:durableId="1112632538">
    <w:abstractNumId w:val="1"/>
  </w:num>
  <w:num w:numId="17" w16cid:durableId="1555920877">
    <w:abstractNumId w:val="24"/>
  </w:num>
  <w:num w:numId="18" w16cid:durableId="600989628">
    <w:abstractNumId w:val="20"/>
  </w:num>
  <w:num w:numId="19" w16cid:durableId="1218972779">
    <w:abstractNumId w:val="6"/>
  </w:num>
  <w:num w:numId="20" w16cid:durableId="1094588255">
    <w:abstractNumId w:val="15"/>
  </w:num>
  <w:num w:numId="21" w16cid:durableId="1933930481">
    <w:abstractNumId w:val="11"/>
  </w:num>
  <w:num w:numId="22" w16cid:durableId="146287372">
    <w:abstractNumId w:val="10"/>
  </w:num>
  <w:num w:numId="23" w16cid:durableId="270630344">
    <w:abstractNumId w:val="12"/>
  </w:num>
  <w:num w:numId="24" w16cid:durableId="841969351">
    <w:abstractNumId w:val="5"/>
  </w:num>
  <w:num w:numId="25" w16cid:durableId="1544292332">
    <w:abstractNumId w:val="8"/>
  </w:num>
  <w:num w:numId="26" w16cid:durableId="14870843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62"/>
    <w:rsid w:val="00004007"/>
    <w:rsid w:val="0001785E"/>
    <w:rsid w:val="0003626D"/>
    <w:rsid w:val="00043F7A"/>
    <w:rsid w:val="00072FE0"/>
    <w:rsid w:val="00081AC9"/>
    <w:rsid w:val="00086956"/>
    <w:rsid w:val="000B0DE9"/>
    <w:rsid w:val="000C0053"/>
    <w:rsid w:val="000C09EE"/>
    <w:rsid w:val="000E7A66"/>
    <w:rsid w:val="000F4861"/>
    <w:rsid w:val="00102752"/>
    <w:rsid w:val="00133569"/>
    <w:rsid w:val="001363A9"/>
    <w:rsid w:val="001371C7"/>
    <w:rsid w:val="001470A3"/>
    <w:rsid w:val="001628F0"/>
    <w:rsid w:val="00176F99"/>
    <w:rsid w:val="001874FA"/>
    <w:rsid w:val="001C1E2F"/>
    <w:rsid w:val="001C60DC"/>
    <w:rsid w:val="001D3BDB"/>
    <w:rsid w:val="001E4E32"/>
    <w:rsid w:val="002044C7"/>
    <w:rsid w:val="00226E35"/>
    <w:rsid w:val="00243D71"/>
    <w:rsid w:val="00244C10"/>
    <w:rsid w:val="0026011C"/>
    <w:rsid w:val="002633CC"/>
    <w:rsid w:val="00264BC3"/>
    <w:rsid w:val="00271FC3"/>
    <w:rsid w:val="002776B3"/>
    <w:rsid w:val="0028394D"/>
    <w:rsid w:val="00284238"/>
    <w:rsid w:val="00285012"/>
    <w:rsid w:val="00291E23"/>
    <w:rsid w:val="00292C1D"/>
    <w:rsid w:val="002B06E4"/>
    <w:rsid w:val="002D34CE"/>
    <w:rsid w:val="002F3179"/>
    <w:rsid w:val="00326362"/>
    <w:rsid w:val="00326EDD"/>
    <w:rsid w:val="003314D5"/>
    <w:rsid w:val="00344D1D"/>
    <w:rsid w:val="003651C0"/>
    <w:rsid w:val="0037527A"/>
    <w:rsid w:val="0038690B"/>
    <w:rsid w:val="00387659"/>
    <w:rsid w:val="00394D63"/>
    <w:rsid w:val="00396843"/>
    <w:rsid w:val="003B32C4"/>
    <w:rsid w:val="003D0D82"/>
    <w:rsid w:val="003D782C"/>
    <w:rsid w:val="003E7C0C"/>
    <w:rsid w:val="003F62DB"/>
    <w:rsid w:val="0041553B"/>
    <w:rsid w:val="0043339E"/>
    <w:rsid w:val="004365B2"/>
    <w:rsid w:val="00463854"/>
    <w:rsid w:val="00480DEA"/>
    <w:rsid w:val="004A0D66"/>
    <w:rsid w:val="004D20C9"/>
    <w:rsid w:val="004F347A"/>
    <w:rsid w:val="004F35F2"/>
    <w:rsid w:val="00523C99"/>
    <w:rsid w:val="00536757"/>
    <w:rsid w:val="005474D9"/>
    <w:rsid w:val="00566FA2"/>
    <w:rsid w:val="005705CB"/>
    <w:rsid w:val="005805DB"/>
    <w:rsid w:val="00581668"/>
    <w:rsid w:val="00583732"/>
    <w:rsid w:val="006047B3"/>
    <w:rsid w:val="0060693F"/>
    <w:rsid w:val="0061108D"/>
    <w:rsid w:val="006132A3"/>
    <w:rsid w:val="00661791"/>
    <w:rsid w:val="0068354D"/>
    <w:rsid w:val="006946B1"/>
    <w:rsid w:val="006A25C1"/>
    <w:rsid w:val="006A2FC6"/>
    <w:rsid w:val="006A7B88"/>
    <w:rsid w:val="006B55FE"/>
    <w:rsid w:val="006D41DC"/>
    <w:rsid w:val="006D4CB1"/>
    <w:rsid w:val="006D6AB0"/>
    <w:rsid w:val="006E1FD7"/>
    <w:rsid w:val="006F0631"/>
    <w:rsid w:val="006F2C98"/>
    <w:rsid w:val="00705B77"/>
    <w:rsid w:val="007140A1"/>
    <w:rsid w:val="0071583D"/>
    <w:rsid w:val="00740442"/>
    <w:rsid w:val="00745EC0"/>
    <w:rsid w:val="0076335E"/>
    <w:rsid w:val="00780DAC"/>
    <w:rsid w:val="00781300"/>
    <w:rsid w:val="00781CA9"/>
    <w:rsid w:val="0078685F"/>
    <w:rsid w:val="00793BCD"/>
    <w:rsid w:val="007A2989"/>
    <w:rsid w:val="007B720B"/>
    <w:rsid w:val="007F0036"/>
    <w:rsid w:val="00804481"/>
    <w:rsid w:val="00830780"/>
    <w:rsid w:val="00830AE6"/>
    <w:rsid w:val="00845FA0"/>
    <w:rsid w:val="0085619E"/>
    <w:rsid w:val="00860998"/>
    <w:rsid w:val="008669ED"/>
    <w:rsid w:val="00870C6D"/>
    <w:rsid w:val="00880F34"/>
    <w:rsid w:val="008A2DA4"/>
    <w:rsid w:val="008A3800"/>
    <w:rsid w:val="008A418C"/>
    <w:rsid w:val="008A6CF3"/>
    <w:rsid w:val="008B27F8"/>
    <w:rsid w:val="008B6989"/>
    <w:rsid w:val="008D0549"/>
    <w:rsid w:val="008D074C"/>
    <w:rsid w:val="008D1B92"/>
    <w:rsid w:val="008F21FF"/>
    <w:rsid w:val="009051EC"/>
    <w:rsid w:val="00911A61"/>
    <w:rsid w:val="0093109A"/>
    <w:rsid w:val="0095792D"/>
    <w:rsid w:val="009730CA"/>
    <w:rsid w:val="00990CD5"/>
    <w:rsid w:val="009A58CF"/>
    <w:rsid w:val="009B1C07"/>
    <w:rsid w:val="009B1F51"/>
    <w:rsid w:val="009C0953"/>
    <w:rsid w:val="009D131F"/>
    <w:rsid w:val="009F54BE"/>
    <w:rsid w:val="00A1579E"/>
    <w:rsid w:val="00A16C48"/>
    <w:rsid w:val="00A20DA4"/>
    <w:rsid w:val="00A34BBD"/>
    <w:rsid w:val="00A61055"/>
    <w:rsid w:val="00A62ABE"/>
    <w:rsid w:val="00A858E6"/>
    <w:rsid w:val="00A903E5"/>
    <w:rsid w:val="00AB015E"/>
    <w:rsid w:val="00AB1254"/>
    <w:rsid w:val="00AC27AE"/>
    <w:rsid w:val="00AC464F"/>
    <w:rsid w:val="00AD43DA"/>
    <w:rsid w:val="00AE206C"/>
    <w:rsid w:val="00B077EE"/>
    <w:rsid w:val="00B35F64"/>
    <w:rsid w:val="00B3737D"/>
    <w:rsid w:val="00B44A81"/>
    <w:rsid w:val="00B747BF"/>
    <w:rsid w:val="00B94B9D"/>
    <w:rsid w:val="00C36062"/>
    <w:rsid w:val="00C445B5"/>
    <w:rsid w:val="00C5117C"/>
    <w:rsid w:val="00C51425"/>
    <w:rsid w:val="00C63D81"/>
    <w:rsid w:val="00C66956"/>
    <w:rsid w:val="00C72B7B"/>
    <w:rsid w:val="00CB1CE0"/>
    <w:rsid w:val="00CB7DD1"/>
    <w:rsid w:val="00CC03E0"/>
    <w:rsid w:val="00CD49D9"/>
    <w:rsid w:val="00CE3DAC"/>
    <w:rsid w:val="00CF45FF"/>
    <w:rsid w:val="00CF58C7"/>
    <w:rsid w:val="00D01851"/>
    <w:rsid w:val="00D36D89"/>
    <w:rsid w:val="00D50AE7"/>
    <w:rsid w:val="00D54D02"/>
    <w:rsid w:val="00D56917"/>
    <w:rsid w:val="00D6190D"/>
    <w:rsid w:val="00D634AA"/>
    <w:rsid w:val="00D640AC"/>
    <w:rsid w:val="00D93DC0"/>
    <w:rsid w:val="00DA7D16"/>
    <w:rsid w:val="00DC35BB"/>
    <w:rsid w:val="00DF0332"/>
    <w:rsid w:val="00DF3024"/>
    <w:rsid w:val="00E019FF"/>
    <w:rsid w:val="00E271E5"/>
    <w:rsid w:val="00E33D77"/>
    <w:rsid w:val="00E46E23"/>
    <w:rsid w:val="00E646E5"/>
    <w:rsid w:val="00E654CA"/>
    <w:rsid w:val="00E92D49"/>
    <w:rsid w:val="00E95BBF"/>
    <w:rsid w:val="00EE01F4"/>
    <w:rsid w:val="00EE7541"/>
    <w:rsid w:val="00EE7F48"/>
    <w:rsid w:val="00EF3042"/>
    <w:rsid w:val="00EF486D"/>
    <w:rsid w:val="00EF66BB"/>
    <w:rsid w:val="00F02108"/>
    <w:rsid w:val="00F0234E"/>
    <w:rsid w:val="00F04B4E"/>
    <w:rsid w:val="00F12CDC"/>
    <w:rsid w:val="00F175E3"/>
    <w:rsid w:val="00F30BEF"/>
    <w:rsid w:val="00F450EB"/>
    <w:rsid w:val="00F530BB"/>
    <w:rsid w:val="00F71395"/>
    <w:rsid w:val="00F75A05"/>
    <w:rsid w:val="00F7740C"/>
    <w:rsid w:val="00F92B05"/>
    <w:rsid w:val="00F9349E"/>
    <w:rsid w:val="00FA6174"/>
    <w:rsid w:val="00FC21DB"/>
    <w:rsid w:val="00FE38A7"/>
    <w:rsid w:val="00FF44E8"/>
    <w:rsid w:val="059167E2"/>
    <w:rsid w:val="0A9D84FE"/>
    <w:rsid w:val="148EB0B1"/>
    <w:rsid w:val="17626E1F"/>
    <w:rsid w:val="18E719F4"/>
    <w:rsid w:val="1ADB30FF"/>
    <w:rsid w:val="1B16AF08"/>
    <w:rsid w:val="20979BEF"/>
    <w:rsid w:val="21C120AC"/>
    <w:rsid w:val="22DC8D1E"/>
    <w:rsid w:val="2468EAE8"/>
    <w:rsid w:val="2873E758"/>
    <w:rsid w:val="28E37DE9"/>
    <w:rsid w:val="2DFB8C21"/>
    <w:rsid w:val="33FB5736"/>
    <w:rsid w:val="3784A8B1"/>
    <w:rsid w:val="41FF99C8"/>
    <w:rsid w:val="47F494AE"/>
    <w:rsid w:val="4990F529"/>
    <w:rsid w:val="4D91FE71"/>
    <w:rsid w:val="4FF096CB"/>
    <w:rsid w:val="54DF5A5F"/>
    <w:rsid w:val="574A9F60"/>
    <w:rsid w:val="5AD6BEB8"/>
    <w:rsid w:val="5B9CB9E0"/>
    <w:rsid w:val="6250280A"/>
    <w:rsid w:val="636665E8"/>
    <w:rsid w:val="6571D7D9"/>
    <w:rsid w:val="65F2FFA2"/>
    <w:rsid w:val="68BE3A9E"/>
    <w:rsid w:val="6BB92073"/>
    <w:rsid w:val="6C43BBF4"/>
    <w:rsid w:val="6CE00EDE"/>
    <w:rsid w:val="6E51C709"/>
    <w:rsid w:val="71266FB0"/>
    <w:rsid w:val="71788740"/>
    <w:rsid w:val="759503EC"/>
    <w:rsid w:val="78853CBE"/>
    <w:rsid w:val="7A40A191"/>
    <w:rsid w:val="7CF7A2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57214"/>
  <w15:chartTrackingRefBased/>
  <w15:docId w15:val="{2AD1E9CA-0BA6-44DB-9AE5-CAA5F83F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062"/>
    <w:pPr>
      <w:ind w:left="720"/>
      <w:contextualSpacing/>
    </w:pPr>
  </w:style>
  <w:style w:type="table" w:customStyle="1" w:styleId="TableGrid1">
    <w:name w:val="Table Grid1"/>
    <w:basedOn w:val="TableNormal"/>
    <w:next w:val="TableGrid"/>
    <w:uiPriority w:val="39"/>
    <w:rsid w:val="00C3606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851"/>
  </w:style>
  <w:style w:type="paragraph" w:styleId="Footer">
    <w:name w:val="footer"/>
    <w:basedOn w:val="Normal"/>
    <w:link w:val="FooterChar"/>
    <w:uiPriority w:val="99"/>
    <w:unhideWhenUsed/>
    <w:rsid w:val="00D01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851"/>
  </w:style>
  <w:style w:type="table" w:customStyle="1" w:styleId="GridTable1Light-Accent51">
    <w:name w:val="Grid Table 1 Light - Accent 51"/>
    <w:basedOn w:val="TableNormal"/>
    <w:next w:val="GridTable1Light-Accent5"/>
    <w:uiPriority w:val="46"/>
    <w:rsid w:val="00566FA2"/>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6FA2"/>
    <w:pPr>
      <w:spacing w:after="0" w:line="240" w:lineRule="auto"/>
    </w:pPr>
    <w:tblPr>
      <w:tblStyleRowBandSize w:val="1"/>
      <w:tblStyleColBandSize w:val="1"/>
      <w:tblBorders>
        <w:top w:val="single" w:sz="4" w:space="0" w:color="85D3FF" w:themeColor="accent5" w:themeTint="66"/>
        <w:left w:val="single" w:sz="4" w:space="0" w:color="85D3FF" w:themeColor="accent5" w:themeTint="66"/>
        <w:bottom w:val="single" w:sz="4" w:space="0" w:color="85D3FF" w:themeColor="accent5" w:themeTint="66"/>
        <w:right w:val="single" w:sz="4" w:space="0" w:color="85D3FF" w:themeColor="accent5" w:themeTint="66"/>
        <w:insideH w:val="single" w:sz="4" w:space="0" w:color="85D3FF" w:themeColor="accent5" w:themeTint="66"/>
        <w:insideV w:val="single" w:sz="4" w:space="0" w:color="85D3FF" w:themeColor="accent5" w:themeTint="66"/>
      </w:tblBorders>
    </w:tblPr>
    <w:tblStylePr w:type="firstRow">
      <w:rPr>
        <w:b/>
        <w:bCs/>
      </w:rPr>
      <w:tblPr/>
      <w:tcPr>
        <w:tcBorders>
          <w:bottom w:val="single" w:sz="12" w:space="0" w:color="49BDFF" w:themeColor="accent5" w:themeTint="99"/>
        </w:tcBorders>
      </w:tcPr>
    </w:tblStylePr>
    <w:tblStylePr w:type="lastRow">
      <w:rPr>
        <w:b/>
        <w:bCs/>
      </w:rPr>
      <w:tblPr/>
      <w:tcPr>
        <w:tcBorders>
          <w:top w:val="double" w:sz="2" w:space="0" w:color="49BDFF" w:themeColor="accent5"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043F7A"/>
  </w:style>
  <w:style w:type="character" w:styleId="CommentReference">
    <w:name w:val="annotation reference"/>
    <w:basedOn w:val="DefaultParagraphFont"/>
    <w:uiPriority w:val="99"/>
    <w:semiHidden/>
    <w:unhideWhenUsed/>
    <w:rsid w:val="009B1F51"/>
    <w:rPr>
      <w:sz w:val="16"/>
      <w:szCs w:val="16"/>
    </w:rPr>
  </w:style>
  <w:style w:type="paragraph" w:styleId="CommentText">
    <w:name w:val="annotation text"/>
    <w:basedOn w:val="Normal"/>
    <w:link w:val="CommentTextChar"/>
    <w:uiPriority w:val="99"/>
    <w:unhideWhenUsed/>
    <w:rsid w:val="009B1F51"/>
    <w:pPr>
      <w:spacing w:line="240" w:lineRule="auto"/>
    </w:pPr>
    <w:rPr>
      <w:sz w:val="20"/>
      <w:szCs w:val="20"/>
    </w:rPr>
  </w:style>
  <w:style w:type="character" w:customStyle="1" w:styleId="CommentTextChar">
    <w:name w:val="Comment Text Char"/>
    <w:basedOn w:val="DefaultParagraphFont"/>
    <w:link w:val="CommentText"/>
    <w:uiPriority w:val="99"/>
    <w:rsid w:val="009B1F51"/>
    <w:rPr>
      <w:sz w:val="20"/>
      <w:szCs w:val="20"/>
    </w:rPr>
  </w:style>
  <w:style w:type="paragraph" w:styleId="CommentSubject">
    <w:name w:val="annotation subject"/>
    <w:basedOn w:val="CommentText"/>
    <w:next w:val="CommentText"/>
    <w:link w:val="CommentSubjectChar"/>
    <w:uiPriority w:val="99"/>
    <w:semiHidden/>
    <w:unhideWhenUsed/>
    <w:rsid w:val="009B1F51"/>
    <w:rPr>
      <w:b/>
      <w:bCs/>
    </w:rPr>
  </w:style>
  <w:style w:type="character" w:customStyle="1" w:styleId="CommentSubjectChar">
    <w:name w:val="Comment Subject Char"/>
    <w:basedOn w:val="CommentTextChar"/>
    <w:link w:val="CommentSubject"/>
    <w:uiPriority w:val="99"/>
    <w:semiHidden/>
    <w:rsid w:val="009B1F51"/>
    <w:rPr>
      <w:b/>
      <w:bCs/>
      <w:sz w:val="20"/>
      <w:szCs w:val="20"/>
    </w:rPr>
  </w:style>
  <w:style w:type="paragraph" w:styleId="Revision">
    <w:name w:val="Revision"/>
    <w:hidden/>
    <w:uiPriority w:val="99"/>
    <w:semiHidden/>
    <w:rsid w:val="00F77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IBHS">
      <a:dk1>
        <a:srgbClr val="202F3A"/>
      </a:dk1>
      <a:lt1>
        <a:sysClr val="window" lastClr="FFFFFF"/>
      </a:lt1>
      <a:dk2>
        <a:srgbClr val="003B70"/>
      </a:dk2>
      <a:lt2>
        <a:srgbClr val="D6EEF0"/>
      </a:lt2>
      <a:accent1>
        <a:srgbClr val="BBD849"/>
      </a:accent1>
      <a:accent2>
        <a:srgbClr val="88D3D0"/>
      </a:accent2>
      <a:accent3>
        <a:srgbClr val="8A8C8E"/>
      </a:accent3>
      <a:accent4>
        <a:srgbClr val="71A300"/>
      </a:accent4>
      <a:accent5>
        <a:srgbClr val="0085CF"/>
      </a:accent5>
      <a:accent6>
        <a:srgbClr val="632CBA"/>
      </a:accent6>
      <a:hlink>
        <a:srgbClr val="003C71"/>
      </a:hlink>
      <a:folHlink>
        <a:srgbClr val="0085C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c617a273-967d-4d65-889b-3e91b1ea420d" xsi:nil="true"/>
    <lcf76f155ced4ddcb4097134ff3c332f xmlns="c617a273-967d-4d65-889b-3e91b1ea420d">
      <Terms xmlns="http://schemas.microsoft.com/office/infopath/2007/PartnerControls"/>
    </lcf76f155ced4ddcb4097134ff3c332f>
    <SharedWithUsers xmlns="bba16c0c-a46f-4a33-98cd-9f5b32e4bde3">
      <UserInfo>
        <DisplayName>Gary Tsai</DisplayName>
        <AccountId>10</AccountId>
        <AccountType/>
      </UserInfo>
      <UserInfo>
        <DisplayName>Mayra Colunga</DisplayName>
        <AccountId>225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4" ma:contentTypeDescription="Create a new document." ma:contentTypeScope="" ma:versionID="e18bf7d86a0c8c8124e351003f16524e">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f08a305042c755fc513aa1c41494353b"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0A12B-6C26-4C01-84D8-56E78AFFF01A}">
  <ds:schemaRefs>
    <ds:schemaRef ds:uri="c617a273-967d-4d65-889b-3e91b1ea420d"/>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bba16c0c-a46f-4a33-98cd-9f5b32e4bde3"/>
  </ds:schemaRefs>
</ds:datastoreItem>
</file>

<file path=customXml/itemProps2.xml><?xml version="1.0" encoding="utf-8"?>
<ds:datastoreItem xmlns:ds="http://schemas.openxmlformats.org/officeDocument/2006/customXml" ds:itemID="{D5C98BFE-0FEA-4A29-B6DE-7C68FF1EEDF5}">
  <ds:schemaRefs>
    <ds:schemaRef ds:uri="http://schemas.microsoft.com/sharepoint/v3/contenttype/forms"/>
  </ds:schemaRefs>
</ds:datastoreItem>
</file>

<file path=customXml/itemProps3.xml><?xml version="1.0" encoding="utf-8"?>
<ds:datastoreItem xmlns:ds="http://schemas.openxmlformats.org/officeDocument/2006/customXml" ds:itemID="{CFD1745C-2D51-4147-A2AB-1EDAEA02D6E2}">
  <ds:schemaRefs>
    <ds:schemaRef ds:uri="http://schemas.openxmlformats.org/officeDocument/2006/bibliography"/>
  </ds:schemaRefs>
</ds:datastoreItem>
</file>

<file path=customXml/itemProps4.xml><?xml version="1.0" encoding="utf-8"?>
<ds:datastoreItem xmlns:ds="http://schemas.openxmlformats.org/officeDocument/2006/customXml" ds:itemID="{245CCA3E-9FAB-45C1-BB99-8B96289B3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1221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Edwards</dc:creator>
  <cp:keywords/>
  <dc:description/>
  <cp:lastModifiedBy>Antonne Moore</cp:lastModifiedBy>
  <cp:revision>2</cp:revision>
  <dcterms:created xsi:type="dcterms:W3CDTF">2024-04-10T15:40:00Z</dcterms:created>
  <dcterms:modified xsi:type="dcterms:W3CDTF">2024-04-10T15:40:00Z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80b854f102d22753ceba0d48cf2dd65e0983a25e8acc879ee426f2568ba45e23</vt:lpwstr>
  </property>
  <property fmtid="{D5CDD505-2E9C-101B-9397-08002B2CF9AE}" pid="3" name="ContentTypeId">
    <vt:lpwstr>0x01010012B044B7353E7E40AE0EAF14BB8BCFBF</vt:lpwstr>
  </property>
  <property fmtid="{D5CDD505-2E9C-101B-9397-08002B2CF9AE}" pid="4" name="MediaServiceImageTags">
    <vt:lpwstr/>
  </property>
</Properties>
</file>